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AE7633" w14:textId="77777777" w:rsidR="00D44480" w:rsidRDefault="00F302CE" w:rsidP="008D3C5B">
      <w:pPr>
        <w:jc w:val="center"/>
        <w:rPr>
          <w:b/>
          <w:bCs/>
          <w:i/>
          <w:iCs/>
          <w:sz w:val="28"/>
          <w:szCs w:val="28"/>
        </w:rPr>
      </w:pPr>
      <w:r w:rsidRPr="00F302CE">
        <w:rPr>
          <w:b/>
          <w:bCs/>
          <w:i/>
          <w:iCs/>
          <w:sz w:val="28"/>
          <w:szCs w:val="28"/>
        </w:rPr>
        <w:t>The Mass Trespass</w:t>
      </w:r>
      <w:r w:rsidR="00D44480">
        <w:rPr>
          <w:b/>
          <w:bCs/>
          <w:i/>
          <w:iCs/>
          <w:sz w:val="28"/>
          <w:szCs w:val="28"/>
        </w:rPr>
        <w:t xml:space="preserve"> on Kinder Scout</w:t>
      </w:r>
      <w:r w:rsidR="00246007">
        <w:rPr>
          <w:b/>
          <w:bCs/>
          <w:i/>
          <w:iCs/>
          <w:sz w:val="28"/>
          <w:szCs w:val="28"/>
        </w:rPr>
        <w:t xml:space="preserve">, </w:t>
      </w:r>
      <w:r w:rsidRPr="00F302CE">
        <w:rPr>
          <w:b/>
          <w:bCs/>
          <w:i/>
          <w:iCs/>
          <w:sz w:val="28"/>
          <w:szCs w:val="28"/>
        </w:rPr>
        <w:t xml:space="preserve">the Communist Party </w:t>
      </w:r>
    </w:p>
    <w:p w14:paraId="5CE7A209" w14:textId="7B3D17A4" w:rsidR="00A2246B" w:rsidRDefault="00246007" w:rsidP="008D3C5B">
      <w:pPr>
        <w:jc w:val="center"/>
        <w:rPr>
          <w:sz w:val="24"/>
          <w:szCs w:val="24"/>
        </w:rPr>
      </w:pPr>
      <w:r>
        <w:rPr>
          <w:b/>
          <w:bCs/>
          <w:i/>
          <w:iCs/>
          <w:sz w:val="28"/>
          <w:szCs w:val="28"/>
        </w:rPr>
        <w:t>and the British</w:t>
      </w:r>
      <w:r w:rsidR="00D44480">
        <w:rPr>
          <w:b/>
          <w:bCs/>
          <w:i/>
          <w:iCs/>
          <w:sz w:val="28"/>
          <w:szCs w:val="28"/>
        </w:rPr>
        <w:t xml:space="preserve"> </w:t>
      </w:r>
      <w:r>
        <w:rPr>
          <w:b/>
          <w:bCs/>
          <w:i/>
          <w:iCs/>
          <w:sz w:val="28"/>
          <w:szCs w:val="28"/>
        </w:rPr>
        <w:t xml:space="preserve">Workers’ Sports Federation </w:t>
      </w:r>
      <w:r w:rsidR="00F302CE" w:rsidRPr="00F302CE">
        <w:rPr>
          <w:b/>
          <w:bCs/>
          <w:i/>
          <w:iCs/>
          <w:sz w:val="28"/>
          <w:szCs w:val="28"/>
        </w:rPr>
        <w:t>in the 1930s.</w:t>
      </w:r>
      <w:r w:rsidR="00532A30">
        <w:rPr>
          <w:b/>
          <w:bCs/>
          <w:i/>
          <w:iCs/>
          <w:sz w:val="28"/>
          <w:szCs w:val="28"/>
        </w:rPr>
        <w:br/>
      </w:r>
      <w:r w:rsidR="00F97C0C">
        <w:rPr>
          <w:sz w:val="24"/>
          <w:szCs w:val="24"/>
        </w:rPr>
        <w:br/>
      </w:r>
    </w:p>
    <w:tbl>
      <w:tblPr>
        <w:tblStyle w:val="TableGrid"/>
        <w:tblW w:w="0" w:type="auto"/>
        <w:tblBorders>
          <w:top w:val="dashSmallGap" w:sz="12" w:space="0" w:color="auto"/>
          <w:left w:val="dashSmallGap" w:sz="12" w:space="0" w:color="auto"/>
          <w:bottom w:val="dashSmallGap" w:sz="12" w:space="0" w:color="auto"/>
          <w:right w:val="dashSmallGap" w:sz="12" w:space="0" w:color="auto"/>
          <w:insideH w:val="none" w:sz="0" w:space="0" w:color="auto"/>
          <w:insideV w:val="none" w:sz="0" w:space="0" w:color="auto"/>
        </w:tblBorders>
        <w:tblLook w:val="04A0" w:firstRow="1" w:lastRow="0" w:firstColumn="1" w:lastColumn="0" w:noHBand="0" w:noVBand="1"/>
      </w:tblPr>
      <w:tblGrid>
        <w:gridCol w:w="9834"/>
      </w:tblGrid>
      <w:tr w:rsidR="0031539B" w14:paraId="6936E4F4" w14:textId="77777777" w:rsidTr="00F97C0C">
        <w:tc>
          <w:tcPr>
            <w:tcW w:w="9834" w:type="dxa"/>
          </w:tcPr>
          <w:p w14:paraId="181E9B42" w14:textId="3339C1FA" w:rsidR="0031539B" w:rsidRDefault="006A787C" w:rsidP="00F97C0C">
            <w:pPr>
              <w:rPr>
                <w:sz w:val="24"/>
                <w:szCs w:val="24"/>
              </w:rPr>
            </w:pPr>
            <w:r>
              <w:rPr>
                <w:sz w:val="24"/>
                <w:szCs w:val="24"/>
              </w:rPr>
              <w:br/>
            </w:r>
            <w:r w:rsidR="006052CD" w:rsidRPr="0021455A">
              <w:rPr>
                <w:sz w:val="24"/>
                <w:szCs w:val="24"/>
              </w:rPr>
              <w:t xml:space="preserve">A few questions to start with.  </w:t>
            </w:r>
            <w:r w:rsidR="005562FF">
              <w:rPr>
                <w:sz w:val="24"/>
                <w:szCs w:val="24"/>
              </w:rPr>
              <w:t xml:space="preserve">Reflect </w:t>
            </w:r>
            <w:r w:rsidR="006052CD" w:rsidRPr="0021455A">
              <w:rPr>
                <w:sz w:val="24"/>
                <w:szCs w:val="24"/>
              </w:rPr>
              <w:t xml:space="preserve">for a few moments </w:t>
            </w:r>
            <w:r w:rsidR="005562FF">
              <w:rPr>
                <w:sz w:val="24"/>
                <w:szCs w:val="24"/>
              </w:rPr>
              <w:t>on</w:t>
            </w:r>
            <w:r w:rsidR="006052CD" w:rsidRPr="0021455A">
              <w:rPr>
                <w:sz w:val="24"/>
                <w:szCs w:val="24"/>
              </w:rPr>
              <w:t xml:space="preserve"> your knowledge </w:t>
            </w:r>
            <w:r w:rsidR="0000487D">
              <w:rPr>
                <w:sz w:val="24"/>
                <w:szCs w:val="24"/>
              </w:rPr>
              <w:t xml:space="preserve">and awareness </w:t>
            </w:r>
            <w:r w:rsidR="006052CD" w:rsidRPr="0021455A">
              <w:rPr>
                <w:sz w:val="24"/>
                <w:szCs w:val="24"/>
              </w:rPr>
              <w:t>of the 1932 Mass Trespass</w:t>
            </w:r>
            <w:r w:rsidR="0000487D">
              <w:rPr>
                <w:sz w:val="24"/>
                <w:szCs w:val="24"/>
              </w:rPr>
              <w:t xml:space="preserve"> on Kinder Scout</w:t>
            </w:r>
            <w:r w:rsidR="006052CD" w:rsidRPr="0021455A">
              <w:rPr>
                <w:sz w:val="24"/>
                <w:szCs w:val="24"/>
              </w:rPr>
              <w:t xml:space="preserve">. </w:t>
            </w:r>
            <w:r w:rsidR="006052CD" w:rsidRPr="0021455A">
              <w:rPr>
                <w:sz w:val="24"/>
                <w:szCs w:val="24"/>
              </w:rPr>
              <w:br/>
            </w:r>
            <w:r w:rsidR="006052CD" w:rsidRPr="0021455A">
              <w:rPr>
                <w:sz w:val="24"/>
                <w:szCs w:val="24"/>
              </w:rPr>
              <w:br/>
              <w:t xml:space="preserve">Who organised it?  </w:t>
            </w:r>
            <w:r w:rsidR="006052CD" w:rsidRPr="0021455A">
              <w:rPr>
                <w:sz w:val="24"/>
                <w:szCs w:val="24"/>
              </w:rPr>
              <w:br/>
            </w:r>
            <w:r w:rsidR="006052CD" w:rsidRPr="0021455A">
              <w:rPr>
                <w:sz w:val="24"/>
                <w:szCs w:val="24"/>
              </w:rPr>
              <w:br/>
              <w:t xml:space="preserve">Where did they come from?  </w:t>
            </w:r>
            <w:r w:rsidR="006052CD" w:rsidRPr="0021455A">
              <w:rPr>
                <w:sz w:val="24"/>
                <w:szCs w:val="24"/>
              </w:rPr>
              <w:br/>
            </w:r>
            <w:r w:rsidR="006052CD" w:rsidRPr="0021455A">
              <w:rPr>
                <w:sz w:val="24"/>
                <w:szCs w:val="24"/>
              </w:rPr>
              <w:br/>
              <w:t xml:space="preserve">What were they aiming to achieve?  </w:t>
            </w:r>
            <w:r w:rsidR="006052CD" w:rsidRPr="0021455A">
              <w:rPr>
                <w:sz w:val="24"/>
                <w:szCs w:val="24"/>
              </w:rPr>
              <w:br/>
            </w:r>
            <w:r w:rsidR="006052CD" w:rsidRPr="0021455A">
              <w:rPr>
                <w:sz w:val="24"/>
                <w:szCs w:val="24"/>
              </w:rPr>
              <w:br/>
              <w:t xml:space="preserve">What did it mean to them?  </w:t>
            </w:r>
            <w:r w:rsidR="006052CD" w:rsidRPr="0021455A">
              <w:rPr>
                <w:sz w:val="24"/>
                <w:szCs w:val="24"/>
              </w:rPr>
              <w:br/>
            </w:r>
            <w:r w:rsidR="006052CD" w:rsidRPr="0021455A">
              <w:rPr>
                <w:sz w:val="24"/>
                <w:szCs w:val="24"/>
              </w:rPr>
              <w:br/>
              <w:t xml:space="preserve">How did they relate to other groups and organisations campaigning </w:t>
            </w:r>
            <w:r w:rsidR="00F726BF">
              <w:rPr>
                <w:sz w:val="24"/>
                <w:szCs w:val="24"/>
              </w:rPr>
              <w:t>in the 1930s</w:t>
            </w:r>
            <w:r w:rsidR="006052CD" w:rsidRPr="0021455A">
              <w:rPr>
                <w:sz w:val="24"/>
                <w:szCs w:val="24"/>
              </w:rPr>
              <w:t xml:space="preserve"> for  </w:t>
            </w:r>
            <w:r w:rsidR="00F726BF">
              <w:rPr>
                <w:sz w:val="24"/>
                <w:szCs w:val="24"/>
              </w:rPr>
              <w:t xml:space="preserve">recreational </w:t>
            </w:r>
            <w:r w:rsidR="006052CD" w:rsidRPr="0021455A">
              <w:rPr>
                <w:sz w:val="24"/>
                <w:szCs w:val="24"/>
              </w:rPr>
              <w:t xml:space="preserve">access </w:t>
            </w:r>
            <w:r w:rsidR="00F726BF">
              <w:rPr>
                <w:sz w:val="24"/>
                <w:szCs w:val="24"/>
              </w:rPr>
              <w:t xml:space="preserve">to the countryside </w:t>
            </w:r>
            <w:r w:rsidR="006052CD" w:rsidRPr="0021455A">
              <w:rPr>
                <w:sz w:val="24"/>
                <w:szCs w:val="24"/>
              </w:rPr>
              <w:t xml:space="preserve">and/or rights of way? </w:t>
            </w:r>
            <w:r w:rsidR="006052CD" w:rsidRPr="0021455A">
              <w:rPr>
                <w:sz w:val="24"/>
                <w:szCs w:val="24"/>
              </w:rPr>
              <w:br/>
            </w:r>
            <w:r w:rsidR="006052CD" w:rsidRPr="0021455A">
              <w:rPr>
                <w:sz w:val="24"/>
                <w:szCs w:val="24"/>
              </w:rPr>
              <w:br/>
              <w:t>Why did</w:t>
            </w:r>
            <w:r w:rsidR="00484B2F">
              <w:rPr>
                <w:sz w:val="24"/>
                <w:szCs w:val="24"/>
              </w:rPr>
              <w:t>n’t</w:t>
            </w:r>
            <w:r w:rsidR="006052CD" w:rsidRPr="0021455A">
              <w:rPr>
                <w:sz w:val="24"/>
                <w:szCs w:val="24"/>
              </w:rPr>
              <w:t xml:space="preserve"> they do it again?</w:t>
            </w:r>
            <w:r w:rsidR="006052CD" w:rsidRPr="0021455A">
              <w:rPr>
                <w:sz w:val="24"/>
                <w:szCs w:val="24"/>
              </w:rPr>
              <w:br/>
            </w:r>
            <w:r w:rsidR="006052CD" w:rsidRPr="0021455A">
              <w:rPr>
                <w:sz w:val="24"/>
                <w:szCs w:val="24"/>
              </w:rPr>
              <w:br/>
              <w:t>And</w:t>
            </w:r>
            <w:r w:rsidR="007D11BA">
              <w:rPr>
                <w:sz w:val="24"/>
                <w:szCs w:val="24"/>
              </w:rPr>
              <w:t xml:space="preserve">, more </w:t>
            </w:r>
            <w:r w:rsidR="00AB3AF4">
              <w:rPr>
                <w:sz w:val="24"/>
                <w:szCs w:val="24"/>
              </w:rPr>
              <w:t xml:space="preserve">generally, </w:t>
            </w:r>
            <w:r w:rsidR="006052CD" w:rsidRPr="0021455A">
              <w:rPr>
                <w:sz w:val="24"/>
                <w:szCs w:val="24"/>
              </w:rPr>
              <w:t xml:space="preserve">how does your </w:t>
            </w:r>
            <w:r w:rsidR="005562FF">
              <w:rPr>
                <w:sz w:val="24"/>
                <w:szCs w:val="24"/>
              </w:rPr>
              <w:t>awareness</w:t>
            </w:r>
            <w:r w:rsidR="006052CD" w:rsidRPr="0021455A">
              <w:rPr>
                <w:sz w:val="24"/>
                <w:szCs w:val="24"/>
              </w:rPr>
              <w:t xml:space="preserve"> of the </w:t>
            </w:r>
            <w:r w:rsidR="00484B2F">
              <w:rPr>
                <w:sz w:val="24"/>
                <w:szCs w:val="24"/>
              </w:rPr>
              <w:t xml:space="preserve">1932 </w:t>
            </w:r>
            <w:r w:rsidR="006052CD" w:rsidRPr="0021455A">
              <w:rPr>
                <w:sz w:val="24"/>
                <w:szCs w:val="24"/>
              </w:rPr>
              <w:t xml:space="preserve">Mass Trespass </w:t>
            </w:r>
            <w:r w:rsidR="00873520">
              <w:rPr>
                <w:sz w:val="24"/>
                <w:szCs w:val="24"/>
              </w:rPr>
              <w:t xml:space="preserve">inform </w:t>
            </w:r>
            <w:r w:rsidR="006052CD" w:rsidRPr="0021455A">
              <w:rPr>
                <w:sz w:val="24"/>
                <w:szCs w:val="24"/>
              </w:rPr>
              <w:t>your own activism / campaigning, in urban as well as rural environments / landscapes</w:t>
            </w:r>
            <w:r w:rsidR="0022779E">
              <w:rPr>
                <w:sz w:val="24"/>
                <w:szCs w:val="24"/>
              </w:rPr>
              <w:t>?</w:t>
            </w:r>
            <w:r w:rsidR="006052CD" w:rsidRPr="0021455A">
              <w:rPr>
                <w:sz w:val="24"/>
                <w:szCs w:val="24"/>
              </w:rPr>
              <w:br/>
            </w:r>
            <w:r w:rsidR="006052CD" w:rsidRPr="0021455A">
              <w:rPr>
                <w:sz w:val="24"/>
                <w:szCs w:val="24"/>
              </w:rPr>
              <w:br/>
            </w:r>
          </w:p>
        </w:tc>
      </w:tr>
    </w:tbl>
    <w:p w14:paraId="2728BE2E" w14:textId="77777777" w:rsidR="006052CD" w:rsidRDefault="006052CD" w:rsidP="00C929BC">
      <w:pPr>
        <w:ind w:firstLine="284"/>
        <w:rPr>
          <w:sz w:val="24"/>
          <w:szCs w:val="24"/>
        </w:rPr>
      </w:pPr>
    </w:p>
    <w:p w14:paraId="2D663CBC" w14:textId="2A8BE6A5" w:rsidR="00F21596" w:rsidRDefault="008D3C5B" w:rsidP="00C929BC">
      <w:pPr>
        <w:ind w:firstLine="284"/>
        <w:rPr>
          <w:sz w:val="24"/>
          <w:szCs w:val="24"/>
        </w:rPr>
      </w:pPr>
      <w:r w:rsidRPr="00F302CE">
        <w:rPr>
          <w:sz w:val="24"/>
          <w:szCs w:val="24"/>
        </w:rPr>
        <w:t xml:space="preserve">In </w:t>
      </w:r>
      <w:r w:rsidR="005652C7">
        <w:rPr>
          <w:sz w:val="24"/>
          <w:szCs w:val="24"/>
        </w:rPr>
        <w:t>his</w:t>
      </w:r>
      <w:r w:rsidR="009D47F2">
        <w:rPr>
          <w:sz w:val="24"/>
          <w:szCs w:val="24"/>
        </w:rPr>
        <w:t xml:space="preserve"> 1988 book on</w:t>
      </w:r>
      <w:r w:rsidRPr="00F302CE">
        <w:rPr>
          <w:sz w:val="24"/>
          <w:szCs w:val="24"/>
        </w:rPr>
        <w:t xml:space="preserve"> sport, politics and the working class in the 1920s and 1930s, the historian Stephen Jones observed that: </w:t>
      </w:r>
      <w:r>
        <w:rPr>
          <w:sz w:val="24"/>
          <w:szCs w:val="24"/>
        </w:rPr>
        <w:t xml:space="preserve"> </w:t>
      </w:r>
      <w:r w:rsidRPr="00F302CE">
        <w:rPr>
          <w:sz w:val="24"/>
          <w:szCs w:val="24"/>
        </w:rPr>
        <w:t>". . . the [mass] trespass is a particularly good instance of class conflict in the recreational sphere, and perhaps the most famous single incident in the history of the movement for access to the countryside."</w:t>
      </w:r>
      <w:r>
        <w:rPr>
          <w:rStyle w:val="EndnoteReference"/>
          <w:sz w:val="24"/>
          <w:szCs w:val="24"/>
        </w:rPr>
        <w:endnoteReference w:id="2"/>
      </w:r>
    </w:p>
    <w:p w14:paraId="2C95FC20" w14:textId="553A465A" w:rsidR="00C87C4D" w:rsidRPr="00F302CE" w:rsidRDefault="00C87C4D" w:rsidP="00C929BC">
      <w:pPr>
        <w:ind w:firstLine="284"/>
        <w:rPr>
          <w:sz w:val="24"/>
          <w:szCs w:val="24"/>
        </w:rPr>
      </w:pPr>
      <w:r w:rsidRPr="00F302CE">
        <w:rPr>
          <w:sz w:val="24"/>
          <w:szCs w:val="24"/>
        </w:rPr>
        <w:t>Almost 100 years after the Mass Trespass, it has indeed achieved a much-celebrated  place in the broadly-defined access movement’s self-histories. It has become a</w:t>
      </w:r>
      <w:r>
        <w:rPr>
          <w:sz w:val="24"/>
          <w:szCs w:val="24"/>
        </w:rPr>
        <w:t>n inspirational</w:t>
      </w:r>
      <w:r w:rsidRPr="00F302CE">
        <w:rPr>
          <w:sz w:val="24"/>
          <w:szCs w:val="24"/>
        </w:rPr>
        <w:t xml:space="preserve"> myth of heroic endeavour, </w:t>
      </w:r>
      <w:r w:rsidR="00CB69FA">
        <w:rPr>
          <w:sz w:val="24"/>
          <w:szCs w:val="24"/>
        </w:rPr>
        <w:t>memorialised</w:t>
      </w:r>
      <w:r>
        <w:rPr>
          <w:sz w:val="24"/>
          <w:szCs w:val="24"/>
        </w:rPr>
        <w:t xml:space="preserve"> </w:t>
      </w:r>
      <w:r w:rsidRPr="00F302CE">
        <w:rPr>
          <w:sz w:val="24"/>
          <w:szCs w:val="24"/>
        </w:rPr>
        <w:t xml:space="preserve">in the oft-sung </w:t>
      </w:r>
      <w:r w:rsidRPr="00F302CE">
        <w:rPr>
          <w:i/>
          <w:iCs/>
          <w:sz w:val="24"/>
          <w:szCs w:val="24"/>
        </w:rPr>
        <w:t>Manchester Rambler</w:t>
      </w:r>
      <w:r w:rsidRPr="00F302CE">
        <w:rPr>
          <w:sz w:val="24"/>
          <w:szCs w:val="24"/>
        </w:rPr>
        <w:t xml:space="preserve">. </w:t>
      </w:r>
      <w:r w:rsidR="00AB5592">
        <w:rPr>
          <w:sz w:val="24"/>
          <w:szCs w:val="24"/>
        </w:rPr>
        <w:t>C</w:t>
      </w:r>
      <w:r w:rsidRPr="00F302CE">
        <w:rPr>
          <w:sz w:val="24"/>
          <w:szCs w:val="24"/>
        </w:rPr>
        <w:t xml:space="preserve">ontemporary outdoor access groups make their ritual obeisance to the men and women who set off from the Bowden Bridge Quarry in Hayfield </w:t>
      </w:r>
      <w:r w:rsidR="00AB5592">
        <w:rPr>
          <w:sz w:val="24"/>
          <w:szCs w:val="24"/>
        </w:rPr>
        <w:t xml:space="preserve">on Sunday, 24 April 1932 </w:t>
      </w:r>
      <w:r w:rsidRPr="00F302CE">
        <w:rPr>
          <w:sz w:val="24"/>
          <w:szCs w:val="24"/>
        </w:rPr>
        <w:t xml:space="preserve">to </w:t>
      </w:r>
      <w:r w:rsidR="00DC0BD4">
        <w:rPr>
          <w:sz w:val="24"/>
          <w:szCs w:val="24"/>
        </w:rPr>
        <w:t xml:space="preserve">walk </w:t>
      </w:r>
      <w:r w:rsidR="004D5504">
        <w:rPr>
          <w:sz w:val="24"/>
          <w:szCs w:val="24"/>
        </w:rPr>
        <w:t>up to</w:t>
      </w:r>
      <w:r w:rsidRPr="00F302CE">
        <w:rPr>
          <w:sz w:val="24"/>
          <w:szCs w:val="24"/>
        </w:rPr>
        <w:t xml:space="preserve"> the commanding </w:t>
      </w:r>
      <w:r w:rsidR="00AB5592">
        <w:rPr>
          <w:sz w:val="24"/>
          <w:szCs w:val="24"/>
        </w:rPr>
        <w:t xml:space="preserve">moorland </w:t>
      </w:r>
      <w:r w:rsidRPr="00F302CE">
        <w:rPr>
          <w:sz w:val="24"/>
          <w:szCs w:val="24"/>
        </w:rPr>
        <w:t xml:space="preserve">heights of </w:t>
      </w:r>
      <w:r w:rsidR="00AB5592">
        <w:rPr>
          <w:sz w:val="24"/>
          <w:szCs w:val="24"/>
        </w:rPr>
        <w:t xml:space="preserve">the </w:t>
      </w:r>
      <w:r w:rsidRPr="00F302CE">
        <w:rPr>
          <w:sz w:val="24"/>
          <w:szCs w:val="24"/>
        </w:rPr>
        <w:t>Kinder Scout</w:t>
      </w:r>
      <w:r w:rsidR="00AB5592">
        <w:rPr>
          <w:sz w:val="24"/>
          <w:szCs w:val="24"/>
        </w:rPr>
        <w:t xml:space="preserve"> plateau</w:t>
      </w:r>
      <w:r w:rsidRPr="00F302CE">
        <w:rPr>
          <w:sz w:val="24"/>
          <w:szCs w:val="24"/>
        </w:rPr>
        <w:t xml:space="preserve">. </w:t>
      </w:r>
    </w:p>
    <w:p w14:paraId="446C4542" w14:textId="2C999235" w:rsidR="00C87C4D" w:rsidRDefault="00C87C4D" w:rsidP="00C929BC">
      <w:pPr>
        <w:ind w:firstLine="284"/>
        <w:rPr>
          <w:sz w:val="24"/>
          <w:szCs w:val="24"/>
        </w:rPr>
      </w:pPr>
      <w:r w:rsidRPr="00F302CE">
        <w:rPr>
          <w:sz w:val="24"/>
          <w:szCs w:val="24"/>
        </w:rPr>
        <w:t xml:space="preserve">What has been air-brushed </w:t>
      </w:r>
      <w:r w:rsidR="00D21ED2">
        <w:rPr>
          <w:sz w:val="24"/>
          <w:szCs w:val="24"/>
        </w:rPr>
        <w:t>out of</w:t>
      </w:r>
      <w:r w:rsidRPr="00F302CE">
        <w:rPr>
          <w:sz w:val="24"/>
          <w:szCs w:val="24"/>
        </w:rPr>
        <w:t xml:space="preserve"> th</w:t>
      </w:r>
      <w:r>
        <w:rPr>
          <w:sz w:val="24"/>
          <w:szCs w:val="24"/>
        </w:rPr>
        <w:t>e</w:t>
      </w:r>
      <w:r w:rsidRPr="00F302CE">
        <w:rPr>
          <w:sz w:val="24"/>
          <w:szCs w:val="24"/>
        </w:rPr>
        <w:t xml:space="preserve"> myth are the political and organisational realities of the event itself and its grounding in the politics of the Communist Party of Great Britain </w:t>
      </w:r>
      <w:r w:rsidR="0055484A">
        <w:rPr>
          <w:sz w:val="24"/>
          <w:szCs w:val="24"/>
        </w:rPr>
        <w:t xml:space="preserve">[CPGB] </w:t>
      </w:r>
      <w:r w:rsidRPr="00F302CE">
        <w:rPr>
          <w:sz w:val="24"/>
          <w:szCs w:val="24"/>
        </w:rPr>
        <w:t xml:space="preserve">and the Young Communist League </w:t>
      </w:r>
      <w:r w:rsidR="0055484A">
        <w:rPr>
          <w:sz w:val="24"/>
          <w:szCs w:val="24"/>
        </w:rPr>
        <w:t xml:space="preserve">[YCL] </w:t>
      </w:r>
      <w:r w:rsidRPr="00F302CE">
        <w:rPr>
          <w:sz w:val="24"/>
          <w:szCs w:val="24"/>
        </w:rPr>
        <w:t xml:space="preserve">in the early-1930s. What has been forgotten is the fact that the most </w:t>
      </w:r>
      <w:r>
        <w:rPr>
          <w:sz w:val="24"/>
          <w:szCs w:val="24"/>
        </w:rPr>
        <w:t xml:space="preserve">vociferous </w:t>
      </w:r>
      <w:r w:rsidRPr="00F302CE">
        <w:rPr>
          <w:sz w:val="24"/>
          <w:szCs w:val="24"/>
        </w:rPr>
        <w:t>cr</w:t>
      </w:r>
      <w:r>
        <w:rPr>
          <w:sz w:val="24"/>
          <w:szCs w:val="24"/>
        </w:rPr>
        <w:t>i</w:t>
      </w:r>
      <w:r w:rsidRPr="00F302CE">
        <w:rPr>
          <w:sz w:val="24"/>
          <w:szCs w:val="24"/>
        </w:rPr>
        <w:t>ticism of the Trespass came</w:t>
      </w:r>
      <w:r w:rsidR="00D21ED2">
        <w:rPr>
          <w:sz w:val="24"/>
          <w:szCs w:val="24"/>
        </w:rPr>
        <w:t>,</w:t>
      </w:r>
      <w:r w:rsidRPr="00F302CE">
        <w:rPr>
          <w:sz w:val="24"/>
          <w:szCs w:val="24"/>
        </w:rPr>
        <w:t xml:space="preserve"> not from rentier landowners and their tenant </w:t>
      </w:r>
      <w:r w:rsidR="00AB5592">
        <w:rPr>
          <w:sz w:val="24"/>
          <w:szCs w:val="24"/>
        </w:rPr>
        <w:t>proprietors</w:t>
      </w:r>
      <w:r w:rsidRPr="00F302CE">
        <w:rPr>
          <w:sz w:val="24"/>
          <w:szCs w:val="24"/>
        </w:rPr>
        <w:t xml:space="preserve"> </w:t>
      </w:r>
      <w:r w:rsidR="00A834E0">
        <w:rPr>
          <w:sz w:val="24"/>
          <w:szCs w:val="24"/>
        </w:rPr>
        <w:t>and gamekeepers</w:t>
      </w:r>
      <w:r w:rsidR="00D21ED2">
        <w:rPr>
          <w:sz w:val="24"/>
          <w:szCs w:val="24"/>
        </w:rPr>
        <w:t>,</w:t>
      </w:r>
      <w:r w:rsidR="00A834E0">
        <w:rPr>
          <w:sz w:val="24"/>
          <w:szCs w:val="24"/>
        </w:rPr>
        <w:t xml:space="preserve"> </w:t>
      </w:r>
      <w:r w:rsidRPr="00F302CE">
        <w:rPr>
          <w:sz w:val="24"/>
          <w:szCs w:val="24"/>
        </w:rPr>
        <w:t xml:space="preserve">but from just about every other countryside organisation </w:t>
      </w:r>
      <w:r w:rsidR="00AB5592">
        <w:rPr>
          <w:sz w:val="24"/>
          <w:szCs w:val="24"/>
        </w:rPr>
        <w:t>and group</w:t>
      </w:r>
      <w:r w:rsidRPr="00F302CE">
        <w:rPr>
          <w:sz w:val="24"/>
          <w:szCs w:val="24"/>
        </w:rPr>
        <w:t xml:space="preserve"> campaig</w:t>
      </w:r>
      <w:r w:rsidR="00DE6534">
        <w:rPr>
          <w:sz w:val="24"/>
          <w:szCs w:val="24"/>
        </w:rPr>
        <w:t>n</w:t>
      </w:r>
      <w:r w:rsidRPr="00F302CE">
        <w:rPr>
          <w:sz w:val="24"/>
          <w:szCs w:val="24"/>
        </w:rPr>
        <w:t xml:space="preserve">ing </w:t>
      </w:r>
      <w:r w:rsidR="00AB5592">
        <w:rPr>
          <w:sz w:val="24"/>
          <w:szCs w:val="24"/>
        </w:rPr>
        <w:t>in the 1930s for public, recreational access to outdoor landscapes.</w:t>
      </w:r>
    </w:p>
    <w:p w14:paraId="35E35085" w14:textId="77777777" w:rsidR="00AB5592" w:rsidRDefault="00C87C4D" w:rsidP="00AB5592">
      <w:pPr>
        <w:ind w:firstLine="284"/>
        <w:rPr>
          <w:sz w:val="24"/>
          <w:szCs w:val="24"/>
        </w:rPr>
      </w:pPr>
      <w:r>
        <w:rPr>
          <w:sz w:val="24"/>
          <w:szCs w:val="24"/>
        </w:rPr>
        <w:t xml:space="preserve">This </w:t>
      </w:r>
      <w:r w:rsidRPr="007D20F3">
        <w:rPr>
          <w:i/>
          <w:iCs/>
          <w:sz w:val="24"/>
          <w:szCs w:val="24"/>
        </w:rPr>
        <w:t>Trespass Resource</w:t>
      </w:r>
      <w:r>
        <w:rPr>
          <w:sz w:val="24"/>
          <w:szCs w:val="24"/>
        </w:rPr>
        <w:t xml:space="preserve"> is not a full account of the events of 1932 and its subsequent history and </w:t>
      </w:r>
      <w:r w:rsidR="001C694E">
        <w:rPr>
          <w:sz w:val="24"/>
          <w:szCs w:val="24"/>
        </w:rPr>
        <w:t>resonance;</w:t>
      </w:r>
      <w:r>
        <w:rPr>
          <w:sz w:val="24"/>
          <w:szCs w:val="24"/>
        </w:rPr>
        <w:t xml:space="preserve"> you can find out about these more fully elsewhere.</w:t>
      </w:r>
      <w:r>
        <w:rPr>
          <w:rStyle w:val="EndnoteReference"/>
          <w:sz w:val="24"/>
          <w:szCs w:val="24"/>
        </w:rPr>
        <w:endnoteReference w:id="3"/>
      </w:r>
      <w:r>
        <w:rPr>
          <w:sz w:val="24"/>
          <w:szCs w:val="24"/>
        </w:rPr>
        <w:t xml:space="preserve"> </w:t>
      </w:r>
      <w:r w:rsidR="004E3097">
        <w:rPr>
          <w:sz w:val="24"/>
          <w:szCs w:val="24"/>
        </w:rPr>
        <w:t xml:space="preserve"> </w:t>
      </w:r>
      <w:r w:rsidR="00A513DC">
        <w:rPr>
          <w:sz w:val="24"/>
          <w:szCs w:val="24"/>
        </w:rPr>
        <w:t xml:space="preserve">What </w:t>
      </w:r>
      <w:r w:rsidR="0055484A">
        <w:rPr>
          <w:sz w:val="24"/>
          <w:szCs w:val="24"/>
        </w:rPr>
        <w:t>we</w:t>
      </w:r>
      <w:r w:rsidR="00A513DC">
        <w:rPr>
          <w:sz w:val="24"/>
          <w:szCs w:val="24"/>
        </w:rPr>
        <w:t xml:space="preserve"> offer here is </w:t>
      </w:r>
      <w:r w:rsidR="0064256B">
        <w:rPr>
          <w:sz w:val="24"/>
          <w:szCs w:val="24"/>
        </w:rPr>
        <w:t xml:space="preserve">a more </w:t>
      </w:r>
      <w:r w:rsidR="00AB5592">
        <w:rPr>
          <w:sz w:val="24"/>
          <w:szCs w:val="24"/>
        </w:rPr>
        <w:t>focussed</w:t>
      </w:r>
      <w:r w:rsidR="0064256B">
        <w:rPr>
          <w:sz w:val="24"/>
          <w:szCs w:val="24"/>
        </w:rPr>
        <w:t xml:space="preserve"> </w:t>
      </w:r>
      <w:r w:rsidR="00A513DC">
        <w:rPr>
          <w:sz w:val="24"/>
          <w:szCs w:val="24"/>
        </w:rPr>
        <w:t>reflection on</w:t>
      </w:r>
      <w:r w:rsidR="00932E75">
        <w:rPr>
          <w:sz w:val="24"/>
          <w:szCs w:val="24"/>
        </w:rPr>
        <w:t xml:space="preserve"> </w:t>
      </w:r>
      <w:r w:rsidR="00E324D1">
        <w:rPr>
          <w:sz w:val="24"/>
          <w:szCs w:val="24"/>
        </w:rPr>
        <w:t>the political</w:t>
      </w:r>
      <w:r w:rsidR="006613C0">
        <w:rPr>
          <w:sz w:val="24"/>
          <w:szCs w:val="24"/>
        </w:rPr>
        <w:t xml:space="preserve"> context</w:t>
      </w:r>
      <w:r w:rsidR="00CF7220">
        <w:rPr>
          <w:sz w:val="24"/>
          <w:szCs w:val="24"/>
        </w:rPr>
        <w:t>s</w:t>
      </w:r>
      <w:r w:rsidR="006613C0">
        <w:rPr>
          <w:sz w:val="24"/>
          <w:szCs w:val="24"/>
        </w:rPr>
        <w:t xml:space="preserve"> and influences which </w:t>
      </w:r>
      <w:r w:rsidR="006C3767">
        <w:rPr>
          <w:sz w:val="24"/>
          <w:szCs w:val="24"/>
        </w:rPr>
        <w:t>gave rise to</w:t>
      </w:r>
      <w:r w:rsidR="006613C0">
        <w:rPr>
          <w:sz w:val="24"/>
          <w:szCs w:val="24"/>
        </w:rPr>
        <w:t xml:space="preserve"> </w:t>
      </w:r>
      <w:r w:rsidR="006613C0">
        <w:rPr>
          <w:sz w:val="24"/>
          <w:szCs w:val="24"/>
        </w:rPr>
        <w:lastRenderedPageBreak/>
        <w:t>the Trespass</w:t>
      </w:r>
      <w:r w:rsidR="00801E6C">
        <w:rPr>
          <w:sz w:val="24"/>
          <w:szCs w:val="24"/>
        </w:rPr>
        <w:t>, what it meant to those organising</w:t>
      </w:r>
      <w:r w:rsidR="0064256B">
        <w:rPr>
          <w:sz w:val="24"/>
          <w:szCs w:val="24"/>
        </w:rPr>
        <w:t xml:space="preserve"> and taking part and</w:t>
      </w:r>
      <w:r w:rsidR="009410A9">
        <w:rPr>
          <w:sz w:val="24"/>
          <w:szCs w:val="24"/>
        </w:rPr>
        <w:t xml:space="preserve"> </w:t>
      </w:r>
      <w:r w:rsidR="00DE1CAA">
        <w:rPr>
          <w:sz w:val="24"/>
          <w:szCs w:val="24"/>
        </w:rPr>
        <w:t xml:space="preserve">its relationship </w:t>
      </w:r>
      <w:r w:rsidR="009410A9">
        <w:rPr>
          <w:sz w:val="24"/>
          <w:szCs w:val="24"/>
        </w:rPr>
        <w:t xml:space="preserve">to </w:t>
      </w:r>
      <w:r w:rsidR="00AB5592">
        <w:rPr>
          <w:sz w:val="24"/>
          <w:szCs w:val="24"/>
        </w:rPr>
        <w:t xml:space="preserve">those </w:t>
      </w:r>
      <w:r w:rsidR="009410A9">
        <w:rPr>
          <w:sz w:val="24"/>
          <w:szCs w:val="24"/>
        </w:rPr>
        <w:t>other organisations campaigning</w:t>
      </w:r>
      <w:r w:rsidR="00EB397C">
        <w:rPr>
          <w:sz w:val="24"/>
          <w:szCs w:val="24"/>
        </w:rPr>
        <w:t xml:space="preserve"> for access and rights of way</w:t>
      </w:r>
      <w:r w:rsidR="00D967A2">
        <w:rPr>
          <w:sz w:val="24"/>
          <w:szCs w:val="24"/>
        </w:rPr>
        <w:t xml:space="preserve"> </w:t>
      </w:r>
    </w:p>
    <w:p w14:paraId="3EFDBA67" w14:textId="35666FFF" w:rsidR="00931D08" w:rsidRDefault="00D44480" w:rsidP="00AB5592">
      <w:pPr>
        <w:ind w:firstLine="284"/>
        <w:jc w:val="center"/>
        <w:rPr>
          <w:sz w:val="24"/>
          <w:szCs w:val="24"/>
        </w:rPr>
      </w:pPr>
      <w:r>
        <w:rPr>
          <w:sz w:val="24"/>
          <w:szCs w:val="24"/>
        </w:rPr>
        <w:t>______________</w:t>
      </w:r>
      <w:r w:rsidR="008F759F">
        <w:rPr>
          <w:sz w:val="24"/>
          <w:szCs w:val="24"/>
        </w:rPr>
        <w:br/>
      </w:r>
    </w:p>
    <w:p w14:paraId="5F45C0C3" w14:textId="085138D0" w:rsidR="008F759F" w:rsidRPr="0003769E" w:rsidRDefault="008F759F" w:rsidP="0003769E">
      <w:pPr>
        <w:ind w:firstLine="284"/>
        <w:jc w:val="center"/>
        <w:rPr>
          <w:b/>
          <w:bCs/>
          <w:i/>
          <w:iCs/>
          <w:sz w:val="24"/>
          <w:szCs w:val="24"/>
        </w:rPr>
      </w:pPr>
      <w:r w:rsidRPr="0003769E">
        <w:rPr>
          <w:b/>
          <w:bCs/>
          <w:i/>
          <w:iCs/>
          <w:sz w:val="24"/>
          <w:szCs w:val="24"/>
        </w:rPr>
        <w:t xml:space="preserve">Trespassing on </w:t>
      </w:r>
      <w:r w:rsidR="004E60B3">
        <w:rPr>
          <w:b/>
          <w:bCs/>
          <w:i/>
          <w:iCs/>
          <w:sz w:val="24"/>
          <w:szCs w:val="24"/>
        </w:rPr>
        <w:t xml:space="preserve">Derbyshire </w:t>
      </w:r>
      <w:r w:rsidRPr="0003769E">
        <w:rPr>
          <w:b/>
          <w:bCs/>
          <w:i/>
          <w:iCs/>
          <w:sz w:val="24"/>
          <w:szCs w:val="24"/>
        </w:rPr>
        <w:t>Moorlands</w:t>
      </w:r>
      <w:r w:rsidR="004E5A75">
        <w:rPr>
          <w:rStyle w:val="EndnoteReference"/>
          <w:b/>
          <w:bCs/>
          <w:i/>
          <w:iCs/>
          <w:sz w:val="24"/>
          <w:szCs w:val="24"/>
        </w:rPr>
        <w:endnoteReference w:id="4"/>
      </w:r>
    </w:p>
    <w:p w14:paraId="3BA79D92" w14:textId="6E83607C" w:rsidR="0003769E" w:rsidRDefault="00AE7729" w:rsidP="00C929BC">
      <w:pPr>
        <w:ind w:firstLine="284"/>
        <w:rPr>
          <w:sz w:val="24"/>
          <w:szCs w:val="24"/>
        </w:rPr>
      </w:pPr>
      <w:r>
        <w:rPr>
          <w:sz w:val="24"/>
          <w:szCs w:val="24"/>
        </w:rPr>
        <w:t xml:space="preserve">Trespassing on </w:t>
      </w:r>
      <w:r w:rsidR="006423B2">
        <w:rPr>
          <w:sz w:val="24"/>
          <w:szCs w:val="24"/>
        </w:rPr>
        <w:t xml:space="preserve">the </w:t>
      </w:r>
      <w:r w:rsidR="00E407D0">
        <w:rPr>
          <w:sz w:val="24"/>
          <w:szCs w:val="24"/>
        </w:rPr>
        <w:t xml:space="preserve">Derbyshire moorlands </w:t>
      </w:r>
      <w:r w:rsidR="00D058CE">
        <w:rPr>
          <w:sz w:val="24"/>
          <w:szCs w:val="24"/>
        </w:rPr>
        <w:t xml:space="preserve">of Kinder Scout, Bleaklow and Black Hill </w:t>
      </w:r>
      <w:r w:rsidR="00E407D0">
        <w:rPr>
          <w:sz w:val="24"/>
          <w:szCs w:val="24"/>
        </w:rPr>
        <w:t xml:space="preserve">was not invented by the </w:t>
      </w:r>
      <w:r w:rsidR="006423B2">
        <w:rPr>
          <w:sz w:val="24"/>
          <w:szCs w:val="24"/>
        </w:rPr>
        <w:t xml:space="preserve">1932 </w:t>
      </w:r>
      <w:r w:rsidR="00E407D0">
        <w:rPr>
          <w:sz w:val="24"/>
          <w:szCs w:val="24"/>
        </w:rPr>
        <w:t>Mass Trespass.</w:t>
      </w:r>
      <w:r w:rsidR="002749B7">
        <w:rPr>
          <w:sz w:val="24"/>
          <w:szCs w:val="24"/>
        </w:rPr>
        <w:t xml:space="preserve"> Trespassing </w:t>
      </w:r>
      <w:r>
        <w:rPr>
          <w:sz w:val="24"/>
          <w:szCs w:val="24"/>
        </w:rPr>
        <w:t xml:space="preserve">had been an integral part of </w:t>
      </w:r>
      <w:r w:rsidR="008B18CB">
        <w:rPr>
          <w:sz w:val="24"/>
          <w:szCs w:val="24"/>
        </w:rPr>
        <w:t xml:space="preserve">Peak District </w:t>
      </w:r>
      <w:r>
        <w:rPr>
          <w:sz w:val="24"/>
          <w:szCs w:val="24"/>
        </w:rPr>
        <w:t>w</w:t>
      </w:r>
      <w:r w:rsidR="00574848">
        <w:rPr>
          <w:sz w:val="24"/>
          <w:szCs w:val="24"/>
        </w:rPr>
        <w:t>a</w:t>
      </w:r>
      <w:r>
        <w:rPr>
          <w:sz w:val="24"/>
          <w:szCs w:val="24"/>
        </w:rPr>
        <w:t>lking and climbing s</w:t>
      </w:r>
      <w:r w:rsidR="00574848">
        <w:rPr>
          <w:sz w:val="24"/>
          <w:szCs w:val="24"/>
        </w:rPr>
        <w:t>i</w:t>
      </w:r>
      <w:r>
        <w:rPr>
          <w:sz w:val="24"/>
          <w:szCs w:val="24"/>
        </w:rPr>
        <w:t>nce the late-19</w:t>
      </w:r>
      <w:r w:rsidRPr="00AE7729">
        <w:rPr>
          <w:sz w:val="24"/>
          <w:szCs w:val="24"/>
          <w:vertAlign w:val="superscript"/>
        </w:rPr>
        <w:t>th</w:t>
      </w:r>
      <w:r>
        <w:rPr>
          <w:sz w:val="24"/>
          <w:szCs w:val="24"/>
        </w:rPr>
        <w:t xml:space="preserve"> century.</w:t>
      </w:r>
      <w:r w:rsidR="00574848">
        <w:rPr>
          <w:sz w:val="24"/>
          <w:szCs w:val="24"/>
        </w:rPr>
        <w:t xml:space="preserve"> </w:t>
      </w:r>
      <w:r w:rsidR="00E057E7">
        <w:rPr>
          <w:sz w:val="24"/>
          <w:szCs w:val="24"/>
        </w:rPr>
        <w:t>Pioneering gritstone rock c</w:t>
      </w:r>
      <w:r w:rsidR="00C9090C">
        <w:rPr>
          <w:sz w:val="24"/>
          <w:szCs w:val="24"/>
        </w:rPr>
        <w:t xml:space="preserve">limbers such as </w:t>
      </w:r>
      <w:r w:rsidR="00E057E7">
        <w:rPr>
          <w:sz w:val="24"/>
          <w:szCs w:val="24"/>
        </w:rPr>
        <w:t>James Puttrell from Sheffield and Siegfried Herford and Ivor Berg from Manchester</w:t>
      </w:r>
      <w:r w:rsidR="0052002C">
        <w:rPr>
          <w:sz w:val="24"/>
          <w:szCs w:val="24"/>
        </w:rPr>
        <w:t xml:space="preserve"> may have sought permission to climb on the crags surrounding Kinder</w:t>
      </w:r>
      <w:r w:rsidR="00821BC7">
        <w:rPr>
          <w:sz w:val="24"/>
          <w:szCs w:val="24"/>
        </w:rPr>
        <w:t xml:space="preserve"> Scout</w:t>
      </w:r>
      <w:r w:rsidR="0052002C">
        <w:rPr>
          <w:sz w:val="24"/>
          <w:szCs w:val="24"/>
        </w:rPr>
        <w:t xml:space="preserve"> (</w:t>
      </w:r>
      <w:r w:rsidR="00821BC7">
        <w:rPr>
          <w:sz w:val="24"/>
          <w:szCs w:val="24"/>
        </w:rPr>
        <w:t xml:space="preserve">Downfall area, Northern Edge), </w:t>
      </w:r>
      <w:r w:rsidR="00001BC4">
        <w:rPr>
          <w:sz w:val="24"/>
          <w:szCs w:val="24"/>
        </w:rPr>
        <w:t>Bleaklow (Shining Clough) and Black Hill (Laddow)</w:t>
      </w:r>
      <w:r w:rsidR="00A06308">
        <w:rPr>
          <w:sz w:val="24"/>
          <w:szCs w:val="24"/>
        </w:rPr>
        <w:t>.</w:t>
      </w:r>
      <w:r w:rsidR="009D6817">
        <w:rPr>
          <w:sz w:val="24"/>
          <w:szCs w:val="24"/>
        </w:rPr>
        <w:t xml:space="preserve"> But they also simply turned up and climbed where and when the fancy took them. </w:t>
      </w:r>
    </w:p>
    <w:p w14:paraId="4FC7C680" w14:textId="062A473A" w:rsidR="009D6817" w:rsidRDefault="009D6817" w:rsidP="00C929BC">
      <w:pPr>
        <w:ind w:firstLine="284"/>
        <w:rPr>
          <w:sz w:val="24"/>
          <w:szCs w:val="24"/>
        </w:rPr>
      </w:pPr>
      <w:r>
        <w:rPr>
          <w:sz w:val="24"/>
          <w:szCs w:val="24"/>
        </w:rPr>
        <w:t>For those who</w:t>
      </w:r>
      <w:r w:rsidR="008557FC">
        <w:rPr>
          <w:sz w:val="24"/>
          <w:szCs w:val="24"/>
        </w:rPr>
        <w:t xml:space="preserve"> </w:t>
      </w:r>
      <w:r w:rsidR="00E66F7F">
        <w:rPr>
          <w:sz w:val="24"/>
          <w:szCs w:val="24"/>
        </w:rPr>
        <w:t xml:space="preserve">created and regularly repeated </w:t>
      </w:r>
      <w:r w:rsidR="008557FC">
        <w:rPr>
          <w:sz w:val="24"/>
          <w:szCs w:val="24"/>
        </w:rPr>
        <w:t>the classic long-distance</w:t>
      </w:r>
      <w:r w:rsidR="00FC613E">
        <w:rPr>
          <w:sz w:val="24"/>
          <w:szCs w:val="24"/>
        </w:rPr>
        <w:t xml:space="preserve"> bog-trotting walks across </w:t>
      </w:r>
      <w:r w:rsidR="00BF4FF0">
        <w:rPr>
          <w:sz w:val="24"/>
          <w:szCs w:val="24"/>
        </w:rPr>
        <w:t xml:space="preserve">High </w:t>
      </w:r>
      <w:r w:rsidR="00FC613E">
        <w:rPr>
          <w:sz w:val="24"/>
          <w:szCs w:val="24"/>
        </w:rPr>
        <w:t>Peak moorlands – Edale-Marsden; Derwent-Watershed;</w:t>
      </w:r>
      <w:r w:rsidR="00E66F7F">
        <w:rPr>
          <w:sz w:val="24"/>
          <w:szCs w:val="24"/>
        </w:rPr>
        <w:t xml:space="preserve"> Four-Inns – trespassing </w:t>
      </w:r>
      <w:r w:rsidR="007275D6">
        <w:rPr>
          <w:sz w:val="24"/>
          <w:szCs w:val="24"/>
        </w:rPr>
        <w:t xml:space="preserve">and evading the gamekeepers who policed the exclusion </w:t>
      </w:r>
      <w:r w:rsidR="00DB6CD0">
        <w:rPr>
          <w:sz w:val="24"/>
          <w:szCs w:val="24"/>
        </w:rPr>
        <w:t xml:space="preserve">from the moors on behalf of </w:t>
      </w:r>
      <w:r w:rsidR="007F10D7">
        <w:rPr>
          <w:sz w:val="24"/>
          <w:szCs w:val="24"/>
        </w:rPr>
        <w:t xml:space="preserve">the </w:t>
      </w:r>
      <w:r w:rsidR="00DB6CD0">
        <w:rPr>
          <w:sz w:val="24"/>
          <w:szCs w:val="24"/>
        </w:rPr>
        <w:t xml:space="preserve">owners and grouse-shooters </w:t>
      </w:r>
      <w:r w:rsidR="00E66F7F">
        <w:rPr>
          <w:sz w:val="24"/>
          <w:szCs w:val="24"/>
        </w:rPr>
        <w:t xml:space="preserve">was a routine part of their walking lives. </w:t>
      </w:r>
      <w:r w:rsidR="003360E7">
        <w:rPr>
          <w:sz w:val="24"/>
          <w:szCs w:val="24"/>
        </w:rPr>
        <w:t>A section o</w:t>
      </w:r>
      <w:r w:rsidR="00DE420D">
        <w:rPr>
          <w:sz w:val="24"/>
          <w:szCs w:val="24"/>
        </w:rPr>
        <w:t>n</w:t>
      </w:r>
      <w:r w:rsidR="00B85D9C">
        <w:rPr>
          <w:sz w:val="24"/>
          <w:szCs w:val="24"/>
        </w:rPr>
        <w:t xml:space="preserve"> how to trespass and deal with gamekeepers was included in the Peak District and Northern Counties Footpath Preserv</w:t>
      </w:r>
      <w:r w:rsidR="00463159">
        <w:rPr>
          <w:sz w:val="24"/>
          <w:szCs w:val="24"/>
        </w:rPr>
        <w:t>a</w:t>
      </w:r>
      <w:r w:rsidR="00B85D9C">
        <w:rPr>
          <w:sz w:val="24"/>
          <w:szCs w:val="24"/>
        </w:rPr>
        <w:t xml:space="preserve">tion Society’s 1911 </w:t>
      </w:r>
      <w:r w:rsidR="00E25A2B">
        <w:rPr>
          <w:sz w:val="24"/>
          <w:szCs w:val="24"/>
        </w:rPr>
        <w:t xml:space="preserve">handbook on </w:t>
      </w:r>
      <w:r w:rsidR="00463159" w:rsidRPr="004461B9">
        <w:rPr>
          <w:i/>
          <w:iCs/>
          <w:sz w:val="24"/>
          <w:szCs w:val="24"/>
        </w:rPr>
        <w:t>Ramblers and the Law</w:t>
      </w:r>
      <w:r w:rsidR="00E25A2B">
        <w:rPr>
          <w:sz w:val="24"/>
          <w:szCs w:val="24"/>
        </w:rPr>
        <w:t>.</w:t>
      </w:r>
      <w:r w:rsidR="00D032B5">
        <w:rPr>
          <w:sz w:val="24"/>
          <w:szCs w:val="24"/>
        </w:rPr>
        <w:t xml:space="preserve"> Such leading figures of Peak District </w:t>
      </w:r>
      <w:r w:rsidR="006B13C5">
        <w:rPr>
          <w:sz w:val="24"/>
          <w:szCs w:val="24"/>
        </w:rPr>
        <w:t xml:space="preserve">rambling and </w:t>
      </w:r>
      <w:r w:rsidR="00F6640F">
        <w:rPr>
          <w:sz w:val="24"/>
          <w:szCs w:val="24"/>
        </w:rPr>
        <w:t xml:space="preserve">access campaigns as </w:t>
      </w:r>
      <w:r w:rsidR="00787E88">
        <w:rPr>
          <w:sz w:val="24"/>
          <w:szCs w:val="24"/>
        </w:rPr>
        <w:t xml:space="preserve">G H </w:t>
      </w:r>
      <w:r w:rsidR="003A054E">
        <w:rPr>
          <w:sz w:val="24"/>
          <w:szCs w:val="24"/>
        </w:rPr>
        <w:t>(Bert) B Ward</w:t>
      </w:r>
      <w:r w:rsidR="008A4E24">
        <w:rPr>
          <w:sz w:val="24"/>
          <w:szCs w:val="24"/>
        </w:rPr>
        <w:t xml:space="preserve"> – </w:t>
      </w:r>
      <w:r w:rsidR="00F6640F">
        <w:rPr>
          <w:sz w:val="24"/>
          <w:szCs w:val="24"/>
        </w:rPr>
        <w:t xml:space="preserve"> </w:t>
      </w:r>
      <w:r w:rsidR="00A911B4">
        <w:rPr>
          <w:sz w:val="24"/>
          <w:szCs w:val="24"/>
        </w:rPr>
        <w:t>t</w:t>
      </w:r>
      <w:r w:rsidR="00F6640F">
        <w:rPr>
          <w:sz w:val="24"/>
          <w:szCs w:val="24"/>
        </w:rPr>
        <w:t xml:space="preserve">he </w:t>
      </w:r>
      <w:r w:rsidR="00A911B4">
        <w:rPr>
          <w:sz w:val="24"/>
          <w:szCs w:val="24"/>
        </w:rPr>
        <w:t>f</w:t>
      </w:r>
      <w:r w:rsidR="00F6640F">
        <w:rPr>
          <w:sz w:val="24"/>
          <w:szCs w:val="24"/>
        </w:rPr>
        <w:t xml:space="preserve">ounder of the Sheffield Clarion Ramblers </w:t>
      </w:r>
      <w:r w:rsidR="00117930">
        <w:rPr>
          <w:sz w:val="24"/>
          <w:szCs w:val="24"/>
        </w:rPr>
        <w:t>in 190</w:t>
      </w:r>
      <w:r w:rsidR="00E4426A">
        <w:rPr>
          <w:sz w:val="24"/>
          <w:szCs w:val="24"/>
        </w:rPr>
        <w:t>0</w:t>
      </w:r>
      <w:r w:rsidR="00117930">
        <w:rPr>
          <w:sz w:val="24"/>
          <w:szCs w:val="24"/>
        </w:rPr>
        <w:t xml:space="preserve"> </w:t>
      </w:r>
      <w:r w:rsidR="00F6640F">
        <w:rPr>
          <w:sz w:val="24"/>
          <w:szCs w:val="24"/>
        </w:rPr>
        <w:t>– and</w:t>
      </w:r>
      <w:r w:rsidR="00A911B4">
        <w:rPr>
          <w:sz w:val="24"/>
          <w:szCs w:val="24"/>
        </w:rPr>
        <w:t xml:space="preserve"> </w:t>
      </w:r>
      <w:r w:rsidR="00D3198B">
        <w:rPr>
          <w:sz w:val="24"/>
          <w:szCs w:val="24"/>
        </w:rPr>
        <w:t xml:space="preserve">Phil Barnes, a </w:t>
      </w:r>
      <w:r w:rsidR="00796E61">
        <w:rPr>
          <w:sz w:val="24"/>
          <w:szCs w:val="24"/>
        </w:rPr>
        <w:t>prominent</w:t>
      </w:r>
      <w:r w:rsidR="00D3198B">
        <w:rPr>
          <w:sz w:val="24"/>
          <w:szCs w:val="24"/>
        </w:rPr>
        <w:t xml:space="preserve"> member of the</w:t>
      </w:r>
      <w:r w:rsidR="00ED74D5">
        <w:rPr>
          <w:sz w:val="24"/>
          <w:szCs w:val="24"/>
        </w:rPr>
        <w:t xml:space="preserve"> Peak District </w:t>
      </w:r>
      <w:r w:rsidR="003813EA">
        <w:rPr>
          <w:sz w:val="24"/>
          <w:szCs w:val="24"/>
        </w:rPr>
        <w:t xml:space="preserve">branch of the </w:t>
      </w:r>
      <w:r w:rsidR="00D3198B">
        <w:rPr>
          <w:sz w:val="24"/>
          <w:szCs w:val="24"/>
        </w:rPr>
        <w:t>C</w:t>
      </w:r>
      <w:r w:rsidR="0066453F">
        <w:rPr>
          <w:sz w:val="24"/>
          <w:szCs w:val="24"/>
        </w:rPr>
        <w:t xml:space="preserve">ouncil for the </w:t>
      </w:r>
      <w:r w:rsidR="006542F5">
        <w:rPr>
          <w:sz w:val="24"/>
          <w:szCs w:val="24"/>
        </w:rPr>
        <w:t>Pre</w:t>
      </w:r>
      <w:r w:rsidR="003813EA">
        <w:rPr>
          <w:sz w:val="24"/>
          <w:szCs w:val="24"/>
        </w:rPr>
        <w:t>servation of Rural England (C</w:t>
      </w:r>
      <w:r w:rsidR="00D3198B">
        <w:rPr>
          <w:sz w:val="24"/>
          <w:szCs w:val="24"/>
        </w:rPr>
        <w:t>PRE</w:t>
      </w:r>
      <w:r w:rsidR="003813EA">
        <w:rPr>
          <w:sz w:val="24"/>
          <w:szCs w:val="24"/>
        </w:rPr>
        <w:t>)</w:t>
      </w:r>
      <w:r w:rsidR="00D3198B">
        <w:rPr>
          <w:sz w:val="24"/>
          <w:szCs w:val="24"/>
        </w:rPr>
        <w:t xml:space="preserve"> in the 1930s</w:t>
      </w:r>
      <w:r w:rsidR="00A911B4">
        <w:rPr>
          <w:sz w:val="24"/>
          <w:szCs w:val="24"/>
        </w:rPr>
        <w:t xml:space="preserve"> </w:t>
      </w:r>
      <w:r w:rsidR="0020100E">
        <w:rPr>
          <w:sz w:val="24"/>
          <w:szCs w:val="24"/>
        </w:rPr>
        <w:t>–</w:t>
      </w:r>
      <w:r w:rsidR="00A911B4">
        <w:rPr>
          <w:sz w:val="24"/>
          <w:szCs w:val="24"/>
        </w:rPr>
        <w:t xml:space="preserve"> were</w:t>
      </w:r>
      <w:r w:rsidR="0020100E">
        <w:rPr>
          <w:sz w:val="24"/>
          <w:szCs w:val="24"/>
        </w:rPr>
        <w:t xml:space="preserve"> celebrated trespassers. Phil Barnes even published a </w:t>
      </w:r>
      <w:r w:rsidR="00FD598B">
        <w:rPr>
          <w:sz w:val="24"/>
          <w:szCs w:val="24"/>
        </w:rPr>
        <w:t xml:space="preserve">1934 </w:t>
      </w:r>
      <w:r w:rsidR="0020100E">
        <w:rPr>
          <w:sz w:val="24"/>
          <w:szCs w:val="24"/>
        </w:rPr>
        <w:t xml:space="preserve">book of photographs </w:t>
      </w:r>
      <w:r w:rsidR="00105DB6">
        <w:rPr>
          <w:sz w:val="24"/>
          <w:szCs w:val="24"/>
        </w:rPr>
        <w:t xml:space="preserve">and accounts </w:t>
      </w:r>
      <w:r w:rsidR="0020100E">
        <w:rPr>
          <w:sz w:val="24"/>
          <w:szCs w:val="24"/>
        </w:rPr>
        <w:t xml:space="preserve">of </w:t>
      </w:r>
      <w:r w:rsidR="00FD598B">
        <w:rPr>
          <w:sz w:val="24"/>
          <w:szCs w:val="24"/>
        </w:rPr>
        <w:t xml:space="preserve">trespassing </w:t>
      </w:r>
      <w:r w:rsidR="0020100E">
        <w:rPr>
          <w:sz w:val="24"/>
          <w:szCs w:val="24"/>
        </w:rPr>
        <w:t>ramblers</w:t>
      </w:r>
      <w:r w:rsidR="00105DB6">
        <w:rPr>
          <w:sz w:val="24"/>
          <w:szCs w:val="24"/>
        </w:rPr>
        <w:t xml:space="preserve">: </w:t>
      </w:r>
      <w:r w:rsidR="00105DB6" w:rsidRPr="00105DB6">
        <w:rPr>
          <w:i/>
          <w:iCs/>
          <w:sz w:val="24"/>
          <w:szCs w:val="24"/>
        </w:rPr>
        <w:t xml:space="preserve">Trespassers will be </w:t>
      </w:r>
      <w:r w:rsidR="00FD598B">
        <w:rPr>
          <w:i/>
          <w:iCs/>
          <w:sz w:val="24"/>
          <w:szCs w:val="24"/>
        </w:rPr>
        <w:t>Prosecuted.</w:t>
      </w:r>
      <w:r w:rsidR="00105DB6">
        <w:rPr>
          <w:i/>
          <w:iCs/>
          <w:sz w:val="24"/>
          <w:szCs w:val="24"/>
        </w:rPr>
        <w:t xml:space="preserve"> </w:t>
      </w:r>
    </w:p>
    <w:p w14:paraId="1AA677A1" w14:textId="6C94D1B6" w:rsidR="00545766" w:rsidRDefault="000C194D" w:rsidP="007F3CA1">
      <w:pPr>
        <w:ind w:firstLine="284"/>
        <w:rPr>
          <w:b/>
          <w:bCs/>
          <w:i/>
          <w:iCs/>
          <w:sz w:val="24"/>
          <w:szCs w:val="24"/>
        </w:rPr>
      </w:pPr>
      <w:r>
        <w:rPr>
          <w:sz w:val="24"/>
          <w:szCs w:val="24"/>
        </w:rPr>
        <w:t xml:space="preserve">So by 1932, trespassing on Kinder Scout was </w:t>
      </w:r>
      <w:r w:rsidR="0000285A">
        <w:rPr>
          <w:sz w:val="24"/>
          <w:szCs w:val="24"/>
        </w:rPr>
        <w:t xml:space="preserve">not </w:t>
      </w:r>
      <w:r w:rsidR="004D4832">
        <w:rPr>
          <w:sz w:val="24"/>
          <w:szCs w:val="24"/>
        </w:rPr>
        <w:t>a novel idea</w:t>
      </w:r>
      <w:r w:rsidR="00F22753">
        <w:rPr>
          <w:sz w:val="24"/>
          <w:szCs w:val="24"/>
        </w:rPr>
        <w:t>. It was</w:t>
      </w:r>
      <w:r w:rsidR="00AE3890">
        <w:rPr>
          <w:sz w:val="24"/>
          <w:szCs w:val="24"/>
        </w:rPr>
        <w:t xml:space="preserve"> part and parcel of  </w:t>
      </w:r>
      <w:r w:rsidR="000A5B31">
        <w:rPr>
          <w:sz w:val="24"/>
          <w:szCs w:val="24"/>
        </w:rPr>
        <w:t xml:space="preserve">moorland walking </w:t>
      </w:r>
      <w:r w:rsidR="00AE3890">
        <w:rPr>
          <w:sz w:val="24"/>
          <w:szCs w:val="24"/>
        </w:rPr>
        <w:t>– especially for ramblers from Sheffield</w:t>
      </w:r>
      <w:r w:rsidR="004D4832">
        <w:rPr>
          <w:sz w:val="24"/>
          <w:szCs w:val="24"/>
        </w:rPr>
        <w:t xml:space="preserve"> </w:t>
      </w:r>
      <w:r w:rsidR="000A5B31">
        <w:rPr>
          <w:sz w:val="24"/>
          <w:szCs w:val="24"/>
        </w:rPr>
        <w:t>who could</w:t>
      </w:r>
      <w:r w:rsidR="000828A2">
        <w:rPr>
          <w:sz w:val="24"/>
          <w:szCs w:val="24"/>
        </w:rPr>
        <w:t xml:space="preserve"> </w:t>
      </w:r>
      <w:r w:rsidR="000C4A66">
        <w:rPr>
          <w:sz w:val="24"/>
          <w:szCs w:val="24"/>
        </w:rPr>
        <w:t xml:space="preserve">easily </w:t>
      </w:r>
      <w:r w:rsidR="000828A2">
        <w:rPr>
          <w:sz w:val="24"/>
          <w:szCs w:val="24"/>
        </w:rPr>
        <w:t xml:space="preserve">walk </w:t>
      </w:r>
      <w:r w:rsidR="004D574F">
        <w:rPr>
          <w:sz w:val="24"/>
          <w:szCs w:val="24"/>
        </w:rPr>
        <w:t xml:space="preserve">across low-lying </w:t>
      </w:r>
      <w:r w:rsidR="00715662">
        <w:rPr>
          <w:sz w:val="24"/>
          <w:szCs w:val="24"/>
        </w:rPr>
        <w:t>countryside</w:t>
      </w:r>
      <w:r w:rsidR="004D574F">
        <w:rPr>
          <w:sz w:val="24"/>
          <w:szCs w:val="24"/>
        </w:rPr>
        <w:t xml:space="preserve"> within the city’s</w:t>
      </w:r>
      <w:r w:rsidR="000828A2">
        <w:rPr>
          <w:sz w:val="24"/>
          <w:szCs w:val="24"/>
        </w:rPr>
        <w:t xml:space="preserve"> </w:t>
      </w:r>
      <w:r w:rsidR="004D574F">
        <w:rPr>
          <w:sz w:val="24"/>
          <w:szCs w:val="24"/>
        </w:rPr>
        <w:t xml:space="preserve">eastern </w:t>
      </w:r>
      <w:r w:rsidR="000828A2">
        <w:rPr>
          <w:sz w:val="24"/>
          <w:szCs w:val="24"/>
        </w:rPr>
        <w:t xml:space="preserve">boundaries and </w:t>
      </w:r>
      <w:r w:rsidR="004D574F">
        <w:rPr>
          <w:sz w:val="24"/>
          <w:szCs w:val="24"/>
        </w:rPr>
        <w:t xml:space="preserve">continue </w:t>
      </w:r>
      <w:r w:rsidR="000828A2">
        <w:rPr>
          <w:sz w:val="24"/>
          <w:szCs w:val="24"/>
        </w:rPr>
        <w:t xml:space="preserve">directly on to </w:t>
      </w:r>
      <w:r w:rsidR="00FC1E7A">
        <w:rPr>
          <w:sz w:val="24"/>
          <w:szCs w:val="24"/>
        </w:rPr>
        <w:t xml:space="preserve">the </w:t>
      </w:r>
      <w:r w:rsidR="00DC218B">
        <w:rPr>
          <w:sz w:val="24"/>
          <w:szCs w:val="24"/>
        </w:rPr>
        <w:t>f</w:t>
      </w:r>
      <w:r w:rsidR="000828A2">
        <w:rPr>
          <w:sz w:val="24"/>
          <w:szCs w:val="24"/>
        </w:rPr>
        <w:t xml:space="preserve">orbidden </w:t>
      </w:r>
      <w:r w:rsidR="004D2263">
        <w:rPr>
          <w:sz w:val="24"/>
          <w:szCs w:val="24"/>
        </w:rPr>
        <w:t xml:space="preserve">peat-capped </w:t>
      </w:r>
      <w:r w:rsidR="00DC218B">
        <w:rPr>
          <w:sz w:val="24"/>
          <w:szCs w:val="24"/>
        </w:rPr>
        <w:t>m</w:t>
      </w:r>
      <w:r w:rsidR="000828A2">
        <w:rPr>
          <w:sz w:val="24"/>
          <w:szCs w:val="24"/>
        </w:rPr>
        <w:t>oorlands.</w:t>
      </w:r>
      <w:r w:rsidR="007926AB">
        <w:rPr>
          <w:sz w:val="24"/>
          <w:szCs w:val="24"/>
        </w:rPr>
        <w:br/>
      </w:r>
    </w:p>
    <w:p w14:paraId="0C3F9C67" w14:textId="28FF1124" w:rsidR="003F0B87" w:rsidRDefault="003F0B87" w:rsidP="0003769E">
      <w:pPr>
        <w:ind w:left="284"/>
        <w:jc w:val="center"/>
        <w:rPr>
          <w:b/>
          <w:bCs/>
          <w:i/>
          <w:iCs/>
          <w:sz w:val="24"/>
          <w:szCs w:val="24"/>
        </w:rPr>
      </w:pPr>
      <w:r w:rsidRPr="003C201C">
        <w:rPr>
          <w:b/>
          <w:bCs/>
          <w:i/>
          <w:iCs/>
          <w:sz w:val="24"/>
          <w:szCs w:val="24"/>
        </w:rPr>
        <w:t>Walking and Political Protest</w:t>
      </w:r>
    </w:p>
    <w:p w14:paraId="09BF3346" w14:textId="37AF7BFE" w:rsidR="0003769E" w:rsidRDefault="00D85D6A" w:rsidP="00D85D6A">
      <w:pPr>
        <w:ind w:firstLine="284"/>
        <w:rPr>
          <w:sz w:val="24"/>
          <w:szCs w:val="24"/>
        </w:rPr>
      </w:pPr>
      <w:r>
        <w:rPr>
          <w:sz w:val="24"/>
          <w:szCs w:val="24"/>
        </w:rPr>
        <w:br/>
        <w:t xml:space="preserve">      </w:t>
      </w:r>
      <w:r w:rsidR="009D1123">
        <w:rPr>
          <w:sz w:val="24"/>
          <w:szCs w:val="24"/>
        </w:rPr>
        <w:t>Moorlands weren’t the only places</w:t>
      </w:r>
      <w:r>
        <w:rPr>
          <w:sz w:val="24"/>
          <w:szCs w:val="24"/>
        </w:rPr>
        <w:t xml:space="preserve"> where people walked</w:t>
      </w:r>
      <w:r w:rsidR="007F16FF">
        <w:rPr>
          <w:sz w:val="24"/>
          <w:szCs w:val="24"/>
        </w:rPr>
        <w:t xml:space="preserve"> in the 1930s</w:t>
      </w:r>
      <w:r>
        <w:rPr>
          <w:sz w:val="24"/>
          <w:szCs w:val="24"/>
        </w:rPr>
        <w:t>. By the 1920s and 1930</w:t>
      </w:r>
      <w:r w:rsidR="0008109F">
        <w:rPr>
          <w:sz w:val="24"/>
          <w:szCs w:val="24"/>
        </w:rPr>
        <w:t xml:space="preserve">s there were well established traditions </w:t>
      </w:r>
      <w:r w:rsidR="001E0D21">
        <w:rPr>
          <w:sz w:val="24"/>
          <w:szCs w:val="24"/>
        </w:rPr>
        <w:t xml:space="preserve">and routine practices </w:t>
      </w:r>
      <w:r w:rsidR="0008109F">
        <w:rPr>
          <w:sz w:val="24"/>
          <w:szCs w:val="24"/>
        </w:rPr>
        <w:t>of</w:t>
      </w:r>
      <w:r w:rsidR="00AF3949">
        <w:rPr>
          <w:sz w:val="24"/>
          <w:szCs w:val="24"/>
        </w:rPr>
        <w:t xml:space="preserve"> </w:t>
      </w:r>
      <w:r w:rsidR="0020468C">
        <w:rPr>
          <w:sz w:val="24"/>
          <w:szCs w:val="24"/>
        </w:rPr>
        <w:t xml:space="preserve">radical / progressive / protest </w:t>
      </w:r>
      <w:r w:rsidR="00AF3949">
        <w:rPr>
          <w:sz w:val="24"/>
          <w:szCs w:val="24"/>
        </w:rPr>
        <w:t xml:space="preserve">walking to demonstrate </w:t>
      </w:r>
      <w:r w:rsidR="00C772BF">
        <w:rPr>
          <w:sz w:val="24"/>
          <w:szCs w:val="24"/>
        </w:rPr>
        <w:t xml:space="preserve">/ build </w:t>
      </w:r>
      <w:r w:rsidR="00AF3949">
        <w:rPr>
          <w:sz w:val="24"/>
          <w:szCs w:val="24"/>
        </w:rPr>
        <w:t xml:space="preserve">solidarity and </w:t>
      </w:r>
      <w:r w:rsidR="00652432">
        <w:rPr>
          <w:sz w:val="24"/>
          <w:szCs w:val="24"/>
        </w:rPr>
        <w:t xml:space="preserve">exert pressure to </w:t>
      </w:r>
      <w:r w:rsidR="00AF3949">
        <w:rPr>
          <w:sz w:val="24"/>
          <w:szCs w:val="24"/>
        </w:rPr>
        <w:t>achieve political</w:t>
      </w:r>
      <w:r w:rsidR="00C772BF">
        <w:rPr>
          <w:sz w:val="24"/>
          <w:szCs w:val="24"/>
        </w:rPr>
        <w:t>,</w:t>
      </w:r>
      <w:r w:rsidR="00AF3949">
        <w:rPr>
          <w:sz w:val="24"/>
          <w:szCs w:val="24"/>
        </w:rPr>
        <w:t xml:space="preserve"> </w:t>
      </w:r>
      <w:r w:rsidR="00C772BF">
        <w:rPr>
          <w:sz w:val="24"/>
          <w:szCs w:val="24"/>
        </w:rPr>
        <w:t xml:space="preserve">social and economic </w:t>
      </w:r>
      <w:r w:rsidR="00AF3949">
        <w:rPr>
          <w:sz w:val="24"/>
          <w:szCs w:val="24"/>
        </w:rPr>
        <w:t>ends</w:t>
      </w:r>
      <w:r w:rsidR="00C03713">
        <w:rPr>
          <w:sz w:val="24"/>
          <w:szCs w:val="24"/>
        </w:rPr>
        <w:t>:</w:t>
      </w:r>
      <w:r w:rsidR="00C03713">
        <w:rPr>
          <w:sz w:val="24"/>
          <w:szCs w:val="24"/>
        </w:rPr>
        <w:br/>
      </w:r>
    </w:p>
    <w:p w14:paraId="00EEEAF2" w14:textId="728D0B12" w:rsidR="009216A1" w:rsidRDefault="009D5A00" w:rsidP="004E3133">
      <w:pPr>
        <w:jc w:val="center"/>
        <w:rPr>
          <w:sz w:val="24"/>
          <w:szCs w:val="24"/>
        </w:rPr>
      </w:pPr>
      <w:r w:rsidRPr="009D5A00">
        <w:rPr>
          <w:noProof/>
          <w:sz w:val="24"/>
          <w:szCs w:val="24"/>
        </w:rPr>
        <w:lastRenderedPageBreak/>
        <w:drawing>
          <wp:inline distT="0" distB="0" distL="0" distR="0" wp14:anchorId="27EE974B" wp14:editId="194223BE">
            <wp:extent cx="4805769" cy="2567940"/>
            <wp:effectExtent l="0" t="0" r="0" b="3810"/>
            <wp:docPr id="14568099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6809920" name=""/>
                    <pic:cNvPicPr/>
                  </pic:nvPicPr>
                  <pic:blipFill>
                    <a:blip r:embed="rId8"/>
                    <a:stretch>
                      <a:fillRect/>
                    </a:stretch>
                  </pic:blipFill>
                  <pic:spPr>
                    <a:xfrm>
                      <a:off x="0" y="0"/>
                      <a:ext cx="4807682" cy="2568962"/>
                    </a:xfrm>
                    <a:prstGeom prst="rect">
                      <a:avLst/>
                    </a:prstGeom>
                  </pic:spPr>
                </pic:pic>
              </a:graphicData>
            </a:graphic>
          </wp:inline>
        </w:drawing>
      </w:r>
    </w:p>
    <w:p w14:paraId="1F8E7050" w14:textId="77777777" w:rsidR="00C03713" w:rsidRDefault="00C03713" w:rsidP="004E3133">
      <w:pPr>
        <w:jc w:val="center"/>
        <w:rPr>
          <w:sz w:val="24"/>
          <w:szCs w:val="24"/>
        </w:rPr>
      </w:pPr>
    </w:p>
    <w:p w14:paraId="74F2C27B" w14:textId="73719988" w:rsidR="009216A1" w:rsidRDefault="0020468C" w:rsidP="007209EC">
      <w:pPr>
        <w:jc w:val="center"/>
        <w:rPr>
          <w:sz w:val="24"/>
          <w:szCs w:val="24"/>
        </w:rPr>
      </w:pPr>
      <w:r w:rsidRPr="009216A1">
        <w:rPr>
          <w:noProof/>
          <w:sz w:val="24"/>
          <w:szCs w:val="24"/>
        </w:rPr>
        <w:drawing>
          <wp:inline distT="0" distB="0" distL="0" distR="0" wp14:anchorId="63C885DC" wp14:editId="32F6CC11">
            <wp:extent cx="5511833" cy="2628900"/>
            <wp:effectExtent l="0" t="0" r="0" b="0"/>
            <wp:docPr id="20421047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2104723" name=""/>
                    <pic:cNvPicPr/>
                  </pic:nvPicPr>
                  <pic:blipFill>
                    <a:blip r:embed="rId9"/>
                    <a:stretch>
                      <a:fillRect/>
                    </a:stretch>
                  </pic:blipFill>
                  <pic:spPr>
                    <a:xfrm>
                      <a:off x="0" y="0"/>
                      <a:ext cx="5513236" cy="2629569"/>
                    </a:xfrm>
                    <a:prstGeom prst="rect">
                      <a:avLst/>
                    </a:prstGeom>
                  </pic:spPr>
                </pic:pic>
              </a:graphicData>
            </a:graphic>
          </wp:inline>
        </w:drawing>
      </w:r>
    </w:p>
    <w:p w14:paraId="48E024A1" w14:textId="6E202E83" w:rsidR="009216A1" w:rsidRDefault="0020468C" w:rsidP="007209EC">
      <w:pPr>
        <w:jc w:val="center"/>
        <w:rPr>
          <w:sz w:val="24"/>
          <w:szCs w:val="24"/>
        </w:rPr>
      </w:pPr>
      <w:r w:rsidRPr="004E3133">
        <w:rPr>
          <w:noProof/>
          <w:sz w:val="24"/>
          <w:szCs w:val="24"/>
        </w:rPr>
        <w:drawing>
          <wp:inline distT="0" distB="0" distL="0" distR="0" wp14:anchorId="63A553BF" wp14:editId="76083225">
            <wp:extent cx="5962335" cy="2903220"/>
            <wp:effectExtent l="0" t="0" r="635" b="0"/>
            <wp:docPr id="935565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556522" name=""/>
                    <pic:cNvPicPr/>
                  </pic:nvPicPr>
                  <pic:blipFill>
                    <a:blip r:embed="rId10"/>
                    <a:stretch>
                      <a:fillRect/>
                    </a:stretch>
                  </pic:blipFill>
                  <pic:spPr>
                    <a:xfrm>
                      <a:off x="0" y="0"/>
                      <a:ext cx="5963947" cy="2904005"/>
                    </a:xfrm>
                    <a:prstGeom prst="rect">
                      <a:avLst/>
                    </a:prstGeom>
                  </pic:spPr>
                </pic:pic>
              </a:graphicData>
            </a:graphic>
          </wp:inline>
        </w:drawing>
      </w:r>
    </w:p>
    <w:p w14:paraId="6A3544EA" w14:textId="77777777" w:rsidR="00640388" w:rsidRDefault="00640388" w:rsidP="007209EC">
      <w:pPr>
        <w:jc w:val="center"/>
        <w:rPr>
          <w:sz w:val="24"/>
          <w:szCs w:val="24"/>
        </w:rPr>
      </w:pPr>
    </w:p>
    <w:p w14:paraId="0E4BBA7F" w14:textId="30818899" w:rsidR="00640388" w:rsidRDefault="00640388" w:rsidP="007209EC">
      <w:pPr>
        <w:jc w:val="center"/>
        <w:rPr>
          <w:sz w:val="24"/>
          <w:szCs w:val="24"/>
        </w:rPr>
      </w:pPr>
      <w:r w:rsidRPr="00640388">
        <w:rPr>
          <w:noProof/>
          <w:sz w:val="24"/>
          <w:szCs w:val="24"/>
        </w:rPr>
        <w:lastRenderedPageBreak/>
        <w:drawing>
          <wp:inline distT="0" distB="0" distL="0" distR="0" wp14:anchorId="746235F0" wp14:editId="22B054E8">
            <wp:extent cx="5722118" cy="2865120"/>
            <wp:effectExtent l="0" t="0" r="0" b="0"/>
            <wp:docPr id="112262115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2621158" name=""/>
                    <pic:cNvPicPr/>
                  </pic:nvPicPr>
                  <pic:blipFill>
                    <a:blip r:embed="rId11"/>
                    <a:stretch>
                      <a:fillRect/>
                    </a:stretch>
                  </pic:blipFill>
                  <pic:spPr>
                    <a:xfrm>
                      <a:off x="0" y="0"/>
                      <a:ext cx="5723130" cy="2865627"/>
                    </a:xfrm>
                    <a:prstGeom prst="rect">
                      <a:avLst/>
                    </a:prstGeom>
                  </pic:spPr>
                </pic:pic>
              </a:graphicData>
            </a:graphic>
          </wp:inline>
        </w:drawing>
      </w:r>
    </w:p>
    <w:p w14:paraId="11B0432B" w14:textId="77777777" w:rsidR="00640388" w:rsidRDefault="00640388" w:rsidP="007209EC">
      <w:pPr>
        <w:jc w:val="center"/>
        <w:rPr>
          <w:sz w:val="24"/>
          <w:szCs w:val="24"/>
        </w:rPr>
      </w:pPr>
    </w:p>
    <w:p w14:paraId="09D1D2FD" w14:textId="77777777" w:rsidR="00640388" w:rsidRDefault="00640388" w:rsidP="007209EC">
      <w:pPr>
        <w:jc w:val="center"/>
        <w:rPr>
          <w:sz w:val="24"/>
          <w:szCs w:val="24"/>
        </w:rPr>
      </w:pPr>
    </w:p>
    <w:p w14:paraId="3F49E16B" w14:textId="22A1BD38" w:rsidR="0079469E" w:rsidRDefault="00A51E07" w:rsidP="004E3133">
      <w:pPr>
        <w:jc w:val="center"/>
        <w:rPr>
          <w:sz w:val="24"/>
          <w:szCs w:val="24"/>
        </w:rPr>
      </w:pPr>
      <w:r w:rsidRPr="00A51E07">
        <w:rPr>
          <w:noProof/>
          <w:sz w:val="24"/>
          <w:szCs w:val="24"/>
        </w:rPr>
        <w:drawing>
          <wp:inline distT="0" distB="0" distL="0" distR="0" wp14:anchorId="31E4C04C" wp14:editId="71C73ED9">
            <wp:extent cx="5224448" cy="2545080"/>
            <wp:effectExtent l="0" t="0" r="0" b="7620"/>
            <wp:docPr id="5482087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8208738" name=""/>
                    <pic:cNvPicPr/>
                  </pic:nvPicPr>
                  <pic:blipFill>
                    <a:blip r:embed="rId12"/>
                    <a:stretch>
                      <a:fillRect/>
                    </a:stretch>
                  </pic:blipFill>
                  <pic:spPr>
                    <a:xfrm>
                      <a:off x="0" y="0"/>
                      <a:ext cx="5225947" cy="2545810"/>
                    </a:xfrm>
                    <a:prstGeom prst="rect">
                      <a:avLst/>
                    </a:prstGeom>
                  </pic:spPr>
                </pic:pic>
              </a:graphicData>
            </a:graphic>
          </wp:inline>
        </w:drawing>
      </w:r>
    </w:p>
    <w:p w14:paraId="3B18B208" w14:textId="77777777" w:rsidR="007209EC" w:rsidRDefault="007209EC" w:rsidP="004E3133">
      <w:pPr>
        <w:jc w:val="center"/>
        <w:rPr>
          <w:sz w:val="24"/>
          <w:szCs w:val="24"/>
        </w:rPr>
      </w:pPr>
    </w:p>
    <w:p w14:paraId="1CEE2C43" w14:textId="467EAF6E" w:rsidR="00E6468A" w:rsidRDefault="006D7011" w:rsidP="004B32B8">
      <w:pPr>
        <w:ind w:firstLine="284"/>
        <w:rPr>
          <w:sz w:val="24"/>
          <w:szCs w:val="24"/>
        </w:rPr>
      </w:pPr>
      <w:r>
        <w:rPr>
          <w:sz w:val="24"/>
          <w:szCs w:val="24"/>
        </w:rPr>
        <w:t>Occupying streets and public places</w:t>
      </w:r>
      <w:r w:rsidR="00242C4B">
        <w:rPr>
          <w:sz w:val="24"/>
          <w:szCs w:val="24"/>
        </w:rPr>
        <w:t xml:space="preserve"> through walking collectively had become a </w:t>
      </w:r>
      <w:r w:rsidR="00592428">
        <w:rPr>
          <w:sz w:val="24"/>
          <w:szCs w:val="24"/>
        </w:rPr>
        <w:t>routine</w:t>
      </w:r>
      <w:r w:rsidR="007F3CA1">
        <w:rPr>
          <w:sz w:val="24"/>
          <w:szCs w:val="24"/>
        </w:rPr>
        <w:t xml:space="preserve"> </w:t>
      </w:r>
      <w:r w:rsidR="006B542E">
        <w:rPr>
          <w:sz w:val="24"/>
          <w:szCs w:val="24"/>
        </w:rPr>
        <w:t>dimension</w:t>
      </w:r>
      <w:r w:rsidR="00906711">
        <w:rPr>
          <w:sz w:val="24"/>
          <w:szCs w:val="24"/>
        </w:rPr>
        <w:t xml:space="preserve"> </w:t>
      </w:r>
      <w:r w:rsidR="00242C4B">
        <w:rPr>
          <w:sz w:val="24"/>
          <w:szCs w:val="24"/>
        </w:rPr>
        <w:t>of polit</w:t>
      </w:r>
      <w:r w:rsidR="009740B4">
        <w:rPr>
          <w:sz w:val="24"/>
          <w:szCs w:val="24"/>
        </w:rPr>
        <w:t>ical activi</w:t>
      </w:r>
      <w:r w:rsidR="000C4A66">
        <w:rPr>
          <w:sz w:val="24"/>
          <w:szCs w:val="24"/>
        </w:rPr>
        <w:t>sm</w:t>
      </w:r>
      <w:r w:rsidR="009740B4">
        <w:rPr>
          <w:sz w:val="24"/>
          <w:szCs w:val="24"/>
        </w:rPr>
        <w:t xml:space="preserve"> by the 1930s – heightenend by the circumstances of the </w:t>
      </w:r>
      <w:r w:rsidR="00545766">
        <w:rPr>
          <w:sz w:val="24"/>
          <w:szCs w:val="24"/>
        </w:rPr>
        <w:t>in</w:t>
      </w:r>
      <w:r w:rsidR="00906711">
        <w:rPr>
          <w:sz w:val="24"/>
          <w:szCs w:val="24"/>
        </w:rPr>
        <w:t>t</w:t>
      </w:r>
      <w:r w:rsidR="00545766">
        <w:rPr>
          <w:sz w:val="24"/>
          <w:szCs w:val="24"/>
        </w:rPr>
        <w:t xml:space="preserve">er-war </w:t>
      </w:r>
      <w:r w:rsidR="009740B4">
        <w:rPr>
          <w:sz w:val="24"/>
          <w:szCs w:val="24"/>
        </w:rPr>
        <w:t>global Great Depression and the</w:t>
      </w:r>
      <w:r w:rsidR="00B370D2">
        <w:rPr>
          <w:sz w:val="24"/>
          <w:szCs w:val="24"/>
        </w:rPr>
        <w:t xml:space="preserve"> failure </w:t>
      </w:r>
      <w:r w:rsidR="00CB0168">
        <w:rPr>
          <w:sz w:val="24"/>
          <w:szCs w:val="24"/>
        </w:rPr>
        <w:t xml:space="preserve">in the UK </w:t>
      </w:r>
      <w:r w:rsidR="00B370D2">
        <w:rPr>
          <w:sz w:val="24"/>
          <w:szCs w:val="24"/>
        </w:rPr>
        <w:t xml:space="preserve">of the Labour </w:t>
      </w:r>
      <w:r w:rsidR="00CB0168">
        <w:rPr>
          <w:sz w:val="24"/>
          <w:szCs w:val="24"/>
        </w:rPr>
        <w:t>and</w:t>
      </w:r>
      <w:r w:rsidR="001529E1">
        <w:rPr>
          <w:sz w:val="24"/>
          <w:szCs w:val="24"/>
        </w:rPr>
        <w:t xml:space="preserve"> National </w:t>
      </w:r>
      <w:r w:rsidR="00B370D2">
        <w:rPr>
          <w:sz w:val="24"/>
          <w:szCs w:val="24"/>
        </w:rPr>
        <w:t xml:space="preserve">governments </w:t>
      </w:r>
      <w:r w:rsidR="0058201E">
        <w:rPr>
          <w:sz w:val="24"/>
          <w:szCs w:val="24"/>
        </w:rPr>
        <w:t xml:space="preserve">at the time to do anything to address people’s </w:t>
      </w:r>
      <w:r w:rsidR="007B14AC">
        <w:rPr>
          <w:sz w:val="24"/>
          <w:szCs w:val="24"/>
        </w:rPr>
        <w:t>increasing poverty</w:t>
      </w:r>
      <w:r w:rsidR="006D707F">
        <w:rPr>
          <w:sz w:val="24"/>
          <w:szCs w:val="24"/>
        </w:rPr>
        <w:t xml:space="preserve"> and sense of </w:t>
      </w:r>
      <w:r w:rsidR="0058201E">
        <w:rPr>
          <w:sz w:val="24"/>
          <w:szCs w:val="24"/>
        </w:rPr>
        <w:t>injustice.</w:t>
      </w:r>
      <w:r w:rsidR="00CB0168">
        <w:rPr>
          <w:sz w:val="24"/>
          <w:szCs w:val="24"/>
        </w:rPr>
        <w:t xml:space="preserve"> </w:t>
      </w:r>
      <w:r w:rsidR="008E1DBD">
        <w:rPr>
          <w:sz w:val="24"/>
          <w:szCs w:val="24"/>
        </w:rPr>
        <w:t xml:space="preserve">This was </w:t>
      </w:r>
      <w:r w:rsidR="000E4C60">
        <w:rPr>
          <w:sz w:val="24"/>
          <w:szCs w:val="24"/>
        </w:rPr>
        <w:t>mass urban walking</w:t>
      </w:r>
      <w:r w:rsidR="007F3CA1">
        <w:rPr>
          <w:sz w:val="24"/>
          <w:szCs w:val="24"/>
        </w:rPr>
        <w:t>,</w:t>
      </w:r>
      <w:r w:rsidR="000E4C60">
        <w:rPr>
          <w:sz w:val="24"/>
          <w:szCs w:val="24"/>
        </w:rPr>
        <w:t xml:space="preserve"> </w:t>
      </w:r>
      <w:r w:rsidR="008E1DBD">
        <w:rPr>
          <w:sz w:val="24"/>
          <w:szCs w:val="24"/>
        </w:rPr>
        <w:t>not to the sound of grouse or wind</w:t>
      </w:r>
      <w:r w:rsidR="00BC37BF">
        <w:rPr>
          <w:sz w:val="24"/>
          <w:szCs w:val="24"/>
        </w:rPr>
        <w:t xml:space="preserve"> </w:t>
      </w:r>
      <w:r w:rsidR="00FA7134">
        <w:rPr>
          <w:sz w:val="24"/>
          <w:szCs w:val="24"/>
        </w:rPr>
        <w:t xml:space="preserve">blowing </w:t>
      </w:r>
      <w:r w:rsidR="00BC37BF">
        <w:rPr>
          <w:sz w:val="24"/>
          <w:szCs w:val="24"/>
        </w:rPr>
        <w:t>over peat and heather</w:t>
      </w:r>
      <w:r w:rsidR="00570C9F">
        <w:rPr>
          <w:sz w:val="24"/>
          <w:szCs w:val="24"/>
        </w:rPr>
        <w:t xml:space="preserve"> but </w:t>
      </w:r>
      <w:r w:rsidR="002409DA">
        <w:rPr>
          <w:sz w:val="24"/>
          <w:szCs w:val="24"/>
        </w:rPr>
        <w:t xml:space="preserve">against </w:t>
      </w:r>
      <w:r w:rsidR="00570C9F">
        <w:rPr>
          <w:sz w:val="24"/>
          <w:szCs w:val="24"/>
        </w:rPr>
        <w:t xml:space="preserve">the </w:t>
      </w:r>
      <w:r w:rsidR="002409DA">
        <w:rPr>
          <w:sz w:val="24"/>
          <w:szCs w:val="24"/>
        </w:rPr>
        <w:t xml:space="preserve">background </w:t>
      </w:r>
      <w:r w:rsidR="00570C9F">
        <w:rPr>
          <w:sz w:val="24"/>
          <w:szCs w:val="24"/>
        </w:rPr>
        <w:t>sound</w:t>
      </w:r>
      <w:r w:rsidR="00A871F5">
        <w:rPr>
          <w:sz w:val="24"/>
          <w:szCs w:val="24"/>
        </w:rPr>
        <w:t>s</w:t>
      </w:r>
      <w:r w:rsidR="00570C9F">
        <w:rPr>
          <w:sz w:val="24"/>
          <w:szCs w:val="24"/>
        </w:rPr>
        <w:t xml:space="preserve"> of factories</w:t>
      </w:r>
      <w:r w:rsidR="00E2183C">
        <w:rPr>
          <w:sz w:val="24"/>
          <w:szCs w:val="24"/>
        </w:rPr>
        <w:t xml:space="preserve">, poverty and songs of solidarity.  </w:t>
      </w:r>
      <w:r w:rsidR="00CB0168">
        <w:rPr>
          <w:sz w:val="24"/>
          <w:szCs w:val="24"/>
        </w:rPr>
        <w:br/>
      </w:r>
    </w:p>
    <w:tbl>
      <w:tblPr>
        <w:tblStyle w:val="TableGrid"/>
        <w:tblW w:w="0" w:type="auto"/>
        <w:jc w:val="center"/>
        <w:tblBorders>
          <w:top w:val="dashSmallGap" w:sz="12" w:space="0" w:color="auto"/>
          <w:left w:val="dashSmallGap" w:sz="12" w:space="0" w:color="auto"/>
          <w:bottom w:val="dashSmallGap" w:sz="12" w:space="0" w:color="auto"/>
          <w:right w:val="dashSmallGap" w:sz="12" w:space="0" w:color="auto"/>
          <w:insideH w:val="none" w:sz="0" w:space="0" w:color="auto"/>
          <w:insideV w:val="none" w:sz="0" w:space="0" w:color="auto"/>
        </w:tblBorders>
        <w:tblLook w:val="04A0" w:firstRow="1" w:lastRow="0" w:firstColumn="1" w:lastColumn="0" w:noHBand="0" w:noVBand="1"/>
      </w:tblPr>
      <w:tblGrid>
        <w:gridCol w:w="6799"/>
      </w:tblGrid>
      <w:tr w:rsidR="00695E2B" w14:paraId="7023492D" w14:textId="77777777" w:rsidTr="00AD1046">
        <w:trPr>
          <w:jc w:val="center"/>
        </w:trPr>
        <w:tc>
          <w:tcPr>
            <w:tcW w:w="6799" w:type="dxa"/>
          </w:tcPr>
          <w:p w14:paraId="54FD6CD7" w14:textId="77777777" w:rsidR="00695E2B" w:rsidRDefault="00695E2B" w:rsidP="004B32B8">
            <w:pPr>
              <w:rPr>
                <w:sz w:val="24"/>
                <w:szCs w:val="24"/>
              </w:rPr>
            </w:pPr>
          </w:p>
          <w:p w14:paraId="18214217" w14:textId="0AA8D39D" w:rsidR="00695E2B" w:rsidRDefault="00695E2B" w:rsidP="00695E2B">
            <w:pPr>
              <w:rPr>
                <w:sz w:val="24"/>
                <w:szCs w:val="24"/>
              </w:rPr>
            </w:pPr>
            <w:r>
              <w:rPr>
                <w:sz w:val="24"/>
                <w:szCs w:val="24"/>
              </w:rPr>
              <w:t xml:space="preserve">Perhaps this is the music which might accompany such walking: </w:t>
            </w:r>
            <w:hyperlink r:id="rId13" w:history="1">
              <w:r w:rsidRPr="004469A6">
                <w:rPr>
                  <w:rStyle w:val="Hyperlink"/>
                  <w:sz w:val="24"/>
                  <w:szCs w:val="24"/>
                </w:rPr>
                <w:t>https://www.youtube.com/watch?v=cDbatoAvuB4</w:t>
              </w:r>
            </w:hyperlink>
          </w:p>
          <w:p w14:paraId="16610555" w14:textId="4EF124DA" w:rsidR="00695E2B" w:rsidRDefault="00695E2B" w:rsidP="004B32B8">
            <w:pPr>
              <w:rPr>
                <w:sz w:val="24"/>
                <w:szCs w:val="24"/>
              </w:rPr>
            </w:pPr>
          </w:p>
          <w:p w14:paraId="0D256F16" w14:textId="77777777" w:rsidR="00695E2B" w:rsidRDefault="00695E2B" w:rsidP="004B32B8">
            <w:pPr>
              <w:rPr>
                <w:sz w:val="24"/>
                <w:szCs w:val="24"/>
              </w:rPr>
            </w:pPr>
          </w:p>
        </w:tc>
      </w:tr>
    </w:tbl>
    <w:p w14:paraId="1D0B19EF" w14:textId="77777777" w:rsidR="00695E2B" w:rsidRDefault="00695E2B" w:rsidP="004B32B8">
      <w:pPr>
        <w:ind w:firstLine="284"/>
        <w:rPr>
          <w:sz w:val="24"/>
          <w:szCs w:val="24"/>
        </w:rPr>
      </w:pPr>
    </w:p>
    <w:p w14:paraId="3EDD53DC" w14:textId="30E633D6" w:rsidR="004C1AD8" w:rsidRDefault="000066F5" w:rsidP="007209EC">
      <w:pPr>
        <w:ind w:firstLine="284"/>
        <w:rPr>
          <w:sz w:val="24"/>
          <w:szCs w:val="24"/>
        </w:rPr>
      </w:pPr>
      <w:r>
        <w:rPr>
          <w:sz w:val="24"/>
          <w:szCs w:val="24"/>
        </w:rPr>
        <w:lastRenderedPageBreak/>
        <w:t xml:space="preserve">Demonstrations and </w:t>
      </w:r>
      <w:r w:rsidR="001F67D0">
        <w:rPr>
          <w:sz w:val="24"/>
          <w:szCs w:val="24"/>
        </w:rPr>
        <w:t>‘</w:t>
      </w:r>
      <w:r>
        <w:rPr>
          <w:sz w:val="24"/>
          <w:szCs w:val="24"/>
        </w:rPr>
        <w:t>s</w:t>
      </w:r>
      <w:r w:rsidR="00851EB3">
        <w:rPr>
          <w:sz w:val="24"/>
          <w:szCs w:val="24"/>
        </w:rPr>
        <w:t xml:space="preserve">treet politics’ </w:t>
      </w:r>
      <w:r w:rsidR="00616DFA">
        <w:rPr>
          <w:sz w:val="24"/>
          <w:szCs w:val="24"/>
        </w:rPr>
        <w:t xml:space="preserve">shaped </w:t>
      </w:r>
      <w:r w:rsidR="00CF62A3">
        <w:rPr>
          <w:sz w:val="24"/>
          <w:szCs w:val="24"/>
        </w:rPr>
        <w:t>the landscapes</w:t>
      </w:r>
      <w:r w:rsidR="00640630">
        <w:rPr>
          <w:sz w:val="24"/>
          <w:szCs w:val="24"/>
        </w:rPr>
        <w:t xml:space="preserve"> in which</w:t>
      </w:r>
      <w:r w:rsidR="00840B7F">
        <w:rPr>
          <w:sz w:val="24"/>
          <w:szCs w:val="24"/>
        </w:rPr>
        <w:t xml:space="preserve">, in the late-1920s and early-1930s, </w:t>
      </w:r>
      <w:r w:rsidR="00640630">
        <w:rPr>
          <w:sz w:val="24"/>
          <w:szCs w:val="24"/>
        </w:rPr>
        <w:t xml:space="preserve">the </w:t>
      </w:r>
      <w:r w:rsidR="009F0ED5">
        <w:rPr>
          <w:sz w:val="24"/>
          <w:szCs w:val="24"/>
        </w:rPr>
        <w:t>working class</w:t>
      </w:r>
      <w:r w:rsidR="00CB0168">
        <w:rPr>
          <w:sz w:val="24"/>
          <w:szCs w:val="24"/>
        </w:rPr>
        <w:t xml:space="preserve">, urban </w:t>
      </w:r>
      <w:r w:rsidR="000E11DB">
        <w:rPr>
          <w:sz w:val="24"/>
          <w:szCs w:val="24"/>
        </w:rPr>
        <w:t xml:space="preserve">youngsters </w:t>
      </w:r>
      <w:r w:rsidR="00640630">
        <w:rPr>
          <w:sz w:val="24"/>
          <w:szCs w:val="24"/>
        </w:rPr>
        <w:t xml:space="preserve">who joined </w:t>
      </w:r>
      <w:r w:rsidR="00C5424F">
        <w:rPr>
          <w:sz w:val="24"/>
          <w:szCs w:val="24"/>
        </w:rPr>
        <w:t xml:space="preserve">the Lancashire branch of the British Workers’ Sports Federation </w:t>
      </w:r>
      <w:r w:rsidR="00B476FB">
        <w:rPr>
          <w:sz w:val="24"/>
          <w:szCs w:val="24"/>
        </w:rPr>
        <w:t xml:space="preserve">came of age </w:t>
      </w:r>
      <w:r w:rsidR="00C5424F">
        <w:rPr>
          <w:sz w:val="24"/>
          <w:szCs w:val="24"/>
        </w:rPr>
        <w:t>and</w:t>
      </w:r>
      <w:r w:rsidR="002E12C7">
        <w:rPr>
          <w:sz w:val="24"/>
          <w:szCs w:val="24"/>
        </w:rPr>
        <w:t xml:space="preserve"> formed their political </w:t>
      </w:r>
      <w:r w:rsidR="00840B7F">
        <w:rPr>
          <w:sz w:val="24"/>
          <w:szCs w:val="24"/>
        </w:rPr>
        <w:t>outlooks</w:t>
      </w:r>
      <w:r w:rsidR="00695E2B">
        <w:rPr>
          <w:sz w:val="24"/>
          <w:szCs w:val="24"/>
        </w:rPr>
        <w:t xml:space="preserve"> and commitments</w:t>
      </w:r>
      <w:r w:rsidR="00B476FB">
        <w:rPr>
          <w:sz w:val="24"/>
          <w:szCs w:val="24"/>
        </w:rPr>
        <w:t xml:space="preserve">. </w:t>
      </w:r>
      <w:r w:rsidR="0066463C">
        <w:rPr>
          <w:sz w:val="24"/>
          <w:szCs w:val="24"/>
        </w:rPr>
        <w:t xml:space="preserve"> </w:t>
      </w:r>
      <w:r w:rsidR="002E12C7">
        <w:rPr>
          <w:sz w:val="24"/>
          <w:szCs w:val="24"/>
        </w:rPr>
        <w:t xml:space="preserve"> </w:t>
      </w:r>
    </w:p>
    <w:p w14:paraId="68A118F4" w14:textId="77777777" w:rsidR="0053359E" w:rsidRDefault="0053359E" w:rsidP="007209EC">
      <w:pPr>
        <w:ind w:firstLine="284"/>
        <w:rPr>
          <w:sz w:val="24"/>
          <w:szCs w:val="24"/>
        </w:rPr>
      </w:pPr>
    </w:p>
    <w:tbl>
      <w:tblPr>
        <w:tblStyle w:val="TableGrid"/>
        <w:tblW w:w="0" w:type="auto"/>
        <w:tblBorders>
          <w:top w:val="dashSmallGap" w:sz="12" w:space="0" w:color="auto"/>
          <w:left w:val="dashSmallGap" w:sz="12" w:space="0" w:color="auto"/>
          <w:bottom w:val="dashSmallGap" w:sz="12" w:space="0" w:color="auto"/>
          <w:right w:val="dashSmallGap" w:sz="12" w:space="0" w:color="auto"/>
          <w:insideH w:val="dashSmallGap" w:sz="12" w:space="0" w:color="auto"/>
          <w:insideV w:val="dashSmallGap" w:sz="12" w:space="0" w:color="auto"/>
        </w:tblBorders>
        <w:tblLook w:val="04A0" w:firstRow="1" w:lastRow="0" w:firstColumn="1" w:lastColumn="0" w:noHBand="0" w:noVBand="1"/>
      </w:tblPr>
      <w:tblGrid>
        <w:gridCol w:w="9834"/>
      </w:tblGrid>
      <w:tr w:rsidR="00BF245A" w14:paraId="4FD1B6B9" w14:textId="77777777" w:rsidTr="00AD1046">
        <w:tc>
          <w:tcPr>
            <w:tcW w:w="9854" w:type="dxa"/>
          </w:tcPr>
          <w:p w14:paraId="72ACC64A" w14:textId="77777777" w:rsidR="00BF245A" w:rsidRDefault="00BF245A" w:rsidP="007209EC">
            <w:pPr>
              <w:rPr>
                <w:sz w:val="24"/>
                <w:szCs w:val="24"/>
              </w:rPr>
            </w:pPr>
          </w:p>
          <w:p w14:paraId="54A6160E" w14:textId="43A9C95F" w:rsidR="00BF245A" w:rsidRDefault="00DC417F" w:rsidP="007209EC">
            <w:pPr>
              <w:rPr>
                <w:sz w:val="24"/>
                <w:szCs w:val="24"/>
              </w:rPr>
            </w:pPr>
            <w:r>
              <w:rPr>
                <w:sz w:val="24"/>
                <w:szCs w:val="24"/>
              </w:rPr>
              <w:t>Think for a moment or two about your own experience of walking in urban and rural landscapes</w:t>
            </w:r>
            <w:r w:rsidR="001D2CDB">
              <w:rPr>
                <w:sz w:val="24"/>
                <w:szCs w:val="24"/>
              </w:rPr>
              <w:t>.</w:t>
            </w:r>
          </w:p>
          <w:p w14:paraId="35476F10" w14:textId="77777777" w:rsidR="001D2CDB" w:rsidRDefault="001D2CDB" w:rsidP="007209EC">
            <w:pPr>
              <w:rPr>
                <w:sz w:val="24"/>
                <w:szCs w:val="24"/>
              </w:rPr>
            </w:pPr>
          </w:p>
          <w:p w14:paraId="5979F7D5" w14:textId="3C7CC24E" w:rsidR="00840B7F" w:rsidRDefault="001D2CDB" w:rsidP="007209EC">
            <w:pPr>
              <w:rPr>
                <w:sz w:val="24"/>
                <w:szCs w:val="24"/>
              </w:rPr>
            </w:pPr>
            <w:r>
              <w:rPr>
                <w:sz w:val="24"/>
                <w:szCs w:val="24"/>
              </w:rPr>
              <w:t xml:space="preserve">Do you identify yourself as primarily urban? </w:t>
            </w:r>
            <w:r w:rsidR="00840B7F">
              <w:rPr>
                <w:sz w:val="24"/>
                <w:szCs w:val="24"/>
              </w:rPr>
              <w:t xml:space="preserve"> </w:t>
            </w:r>
            <w:r>
              <w:rPr>
                <w:sz w:val="24"/>
                <w:szCs w:val="24"/>
              </w:rPr>
              <w:t>If so, how do your urban walking identities</w:t>
            </w:r>
            <w:r w:rsidR="005C016D">
              <w:rPr>
                <w:sz w:val="24"/>
                <w:szCs w:val="24"/>
              </w:rPr>
              <w:t xml:space="preserve"> relate to your rural walking identities?  </w:t>
            </w:r>
          </w:p>
          <w:p w14:paraId="38638B99" w14:textId="77777777" w:rsidR="00840B7F" w:rsidRDefault="00840B7F" w:rsidP="007209EC">
            <w:pPr>
              <w:rPr>
                <w:sz w:val="24"/>
                <w:szCs w:val="24"/>
              </w:rPr>
            </w:pPr>
          </w:p>
          <w:p w14:paraId="3E033F34" w14:textId="77777777" w:rsidR="00840B7F" w:rsidRDefault="005C016D" w:rsidP="007209EC">
            <w:pPr>
              <w:rPr>
                <w:sz w:val="24"/>
                <w:szCs w:val="24"/>
              </w:rPr>
            </w:pPr>
            <w:r>
              <w:rPr>
                <w:sz w:val="24"/>
                <w:szCs w:val="24"/>
              </w:rPr>
              <w:t xml:space="preserve">Do you seek to escape from urban environments into ‘natural’ environments?  </w:t>
            </w:r>
          </w:p>
          <w:p w14:paraId="1652822A" w14:textId="77777777" w:rsidR="00840B7F" w:rsidRDefault="00840B7F" w:rsidP="007209EC">
            <w:pPr>
              <w:rPr>
                <w:sz w:val="24"/>
                <w:szCs w:val="24"/>
              </w:rPr>
            </w:pPr>
          </w:p>
          <w:p w14:paraId="1297CA6F" w14:textId="054ED641" w:rsidR="001D2CDB" w:rsidRDefault="005C016D" w:rsidP="007209EC">
            <w:pPr>
              <w:rPr>
                <w:sz w:val="24"/>
                <w:szCs w:val="24"/>
              </w:rPr>
            </w:pPr>
            <w:r>
              <w:rPr>
                <w:sz w:val="24"/>
                <w:szCs w:val="24"/>
              </w:rPr>
              <w:t>How do those identities</w:t>
            </w:r>
            <w:r w:rsidR="002954EC">
              <w:rPr>
                <w:sz w:val="24"/>
                <w:szCs w:val="24"/>
              </w:rPr>
              <w:t xml:space="preserve"> shape your own political outlooks? </w:t>
            </w:r>
            <w:r w:rsidR="00840B7F">
              <w:rPr>
                <w:sz w:val="24"/>
                <w:szCs w:val="24"/>
              </w:rPr>
              <w:t xml:space="preserve"> </w:t>
            </w:r>
            <w:r w:rsidR="00840B7F">
              <w:rPr>
                <w:sz w:val="24"/>
                <w:szCs w:val="24"/>
              </w:rPr>
              <w:br/>
            </w:r>
            <w:r w:rsidR="00840B7F">
              <w:rPr>
                <w:sz w:val="24"/>
                <w:szCs w:val="24"/>
              </w:rPr>
              <w:br/>
              <w:t>Where do you walk collectively? Where do you prefer to walk individually or with a small group?</w:t>
            </w:r>
          </w:p>
          <w:p w14:paraId="4E1FDFBA" w14:textId="77777777" w:rsidR="00840B7F" w:rsidRDefault="00840B7F" w:rsidP="007209EC">
            <w:pPr>
              <w:rPr>
                <w:sz w:val="24"/>
                <w:szCs w:val="24"/>
              </w:rPr>
            </w:pPr>
          </w:p>
          <w:p w14:paraId="4600C30E" w14:textId="47EECE42" w:rsidR="00840B7F" w:rsidRDefault="00840B7F" w:rsidP="007209EC">
            <w:pPr>
              <w:rPr>
                <w:sz w:val="24"/>
                <w:szCs w:val="24"/>
              </w:rPr>
            </w:pPr>
            <w:r>
              <w:rPr>
                <w:sz w:val="24"/>
                <w:szCs w:val="24"/>
              </w:rPr>
              <w:t xml:space="preserve">Do ‘demos’ and ‘rambling’ occupy different dimensions of your identity as a </w:t>
            </w:r>
            <w:r w:rsidR="00C50A3F">
              <w:rPr>
                <w:sz w:val="24"/>
                <w:szCs w:val="24"/>
              </w:rPr>
              <w:t>leisure-time</w:t>
            </w:r>
            <w:r w:rsidR="00415E52">
              <w:rPr>
                <w:sz w:val="24"/>
                <w:szCs w:val="24"/>
              </w:rPr>
              <w:t xml:space="preserve"> walker</w:t>
            </w:r>
            <w:r>
              <w:rPr>
                <w:sz w:val="24"/>
                <w:szCs w:val="24"/>
              </w:rPr>
              <w:t xml:space="preserve"> / climber / swimmer / mountain-biker / </w:t>
            </w:r>
            <w:r w:rsidR="000C4A66">
              <w:rPr>
                <w:sz w:val="24"/>
                <w:szCs w:val="24"/>
              </w:rPr>
              <w:t>han</w:t>
            </w:r>
            <w:r w:rsidR="00415E52">
              <w:rPr>
                <w:sz w:val="24"/>
                <w:szCs w:val="24"/>
              </w:rPr>
              <w:t>g</w:t>
            </w:r>
            <w:r w:rsidR="000C4A66">
              <w:rPr>
                <w:sz w:val="24"/>
                <w:szCs w:val="24"/>
              </w:rPr>
              <w:t>-glider</w:t>
            </w:r>
            <w:r w:rsidR="00415E52">
              <w:rPr>
                <w:sz w:val="24"/>
                <w:szCs w:val="24"/>
              </w:rPr>
              <w:t xml:space="preserve"> </w:t>
            </w:r>
            <w:r w:rsidR="00CB0168">
              <w:rPr>
                <w:sz w:val="24"/>
                <w:szCs w:val="24"/>
              </w:rPr>
              <w:t>. . . ?</w:t>
            </w:r>
          </w:p>
          <w:p w14:paraId="252FB148" w14:textId="77777777" w:rsidR="00BF245A" w:rsidRDefault="00BF245A" w:rsidP="007209EC">
            <w:pPr>
              <w:rPr>
                <w:sz w:val="24"/>
                <w:szCs w:val="24"/>
              </w:rPr>
            </w:pPr>
          </w:p>
          <w:p w14:paraId="300F2380" w14:textId="77777777" w:rsidR="00BF245A" w:rsidRDefault="00BF245A" w:rsidP="007209EC">
            <w:pPr>
              <w:rPr>
                <w:sz w:val="24"/>
                <w:szCs w:val="24"/>
              </w:rPr>
            </w:pPr>
          </w:p>
        </w:tc>
      </w:tr>
    </w:tbl>
    <w:p w14:paraId="5F12A1A0" w14:textId="77777777" w:rsidR="00F959A4" w:rsidRDefault="00F959A4" w:rsidP="007209EC">
      <w:pPr>
        <w:ind w:firstLine="284"/>
        <w:rPr>
          <w:sz w:val="24"/>
          <w:szCs w:val="24"/>
        </w:rPr>
      </w:pPr>
    </w:p>
    <w:p w14:paraId="7A64352E" w14:textId="77777777" w:rsidR="009D0DDC" w:rsidRDefault="009D0DDC" w:rsidP="007209EC">
      <w:pPr>
        <w:ind w:firstLine="284"/>
        <w:rPr>
          <w:sz w:val="24"/>
          <w:szCs w:val="24"/>
        </w:rPr>
      </w:pPr>
    </w:p>
    <w:p w14:paraId="30D4CDED" w14:textId="41E80537" w:rsidR="009C6412" w:rsidRDefault="00FB396E" w:rsidP="009C6412">
      <w:pPr>
        <w:ind w:firstLine="284"/>
        <w:jc w:val="center"/>
        <w:rPr>
          <w:sz w:val="24"/>
          <w:szCs w:val="24"/>
        </w:rPr>
      </w:pPr>
      <w:r>
        <w:rPr>
          <w:b/>
          <w:bCs/>
          <w:i/>
          <w:iCs/>
          <w:sz w:val="24"/>
          <w:szCs w:val="24"/>
        </w:rPr>
        <w:t xml:space="preserve">The </w:t>
      </w:r>
      <w:r w:rsidR="00BE4330" w:rsidRPr="00BE4330">
        <w:rPr>
          <w:b/>
          <w:bCs/>
          <w:i/>
          <w:iCs/>
          <w:sz w:val="24"/>
          <w:szCs w:val="24"/>
        </w:rPr>
        <w:t>British Workers’ Sports Federation</w:t>
      </w:r>
    </w:p>
    <w:p w14:paraId="1C1629D6" w14:textId="45F7B1DF" w:rsidR="00695E2B" w:rsidRDefault="00841D48" w:rsidP="00695E2B">
      <w:pPr>
        <w:ind w:firstLine="284"/>
        <w:rPr>
          <w:sz w:val="24"/>
          <w:szCs w:val="24"/>
        </w:rPr>
      </w:pPr>
      <w:r>
        <w:rPr>
          <w:sz w:val="24"/>
          <w:szCs w:val="24"/>
        </w:rPr>
        <w:t xml:space="preserve">The </w:t>
      </w:r>
      <w:r w:rsidR="00BC1F68">
        <w:rPr>
          <w:sz w:val="24"/>
          <w:szCs w:val="24"/>
        </w:rPr>
        <w:t xml:space="preserve">British Workers’ Sports Federation </w:t>
      </w:r>
      <w:r w:rsidR="00F959A4">
        <w:rPr>
          <w:sz w:val="24"/>
          <w:szCs w:val="24"/>
        </w:rPr>
        <w:t xml:space="preserve">(BWSF) </w:t>
      </w:r>
      <w:r w:rsidR="00BC1F68">
        <w:rPr>
          <w:sz w:val="24"/>
          <w:szCs w:val="24"/>
        </w:rPr>
        <w:t xml:space="preserve">was set up in 1923 by the Labour Party </w:t>
      </w:r>
      <w:r w:rsidR="001B529C">
        <w:rPr>
          <w:sz w:val="24"/>
          <w:szCs w:val="24"/>
        </w:rPr>
        <w:t xml:space="preserve">[LP] </w:t>
      </w:r>
      <w:r w:rsidR="00BC1F68">
        <w:rPr>
          <w:sz w:val="24"/>
          <w:szCs w:val="24"/>
        </w:rPr>
        <w:t>and the TUC, with the</w:t>
      </w:r>
      <w:r w:rsidR="00CE48EB">
        <w:rPr>
          <w:sz w:val="24"/>
          <w:szCs w:val="24"/>
        </w:rPr>
        <w:t xml:space="preserve"> support of the Clarion Cycling Club.</w:t>
      </w:r>
      <w:r w:rsidR="00CE48EB">
        <w:rPr>
          <w:rStyle w:val="EndnoteReference"/>
          <w:sz w:val="24"/>
          <w:szCs w:val="24"/>
        </w:rPr>
        <w:endnoteReference w:id="5"/>
      </w:r>
      <w:r w:rsidR="00B35D5B">
        <w:rPr>
          <w:sz w:val="24"/>
          <w:szCs w:val="24"/>
        </w:rPr>
        <w:t xml:space="preserve"> Its aim was to </w:t>
      </w:r>
      <w:r w:rsidR="009D0DDC">
        <w:rPr>
          <w:sz w:val="24"/>
          <w:szCs w:val="24"/>
        </w:rPr>
        <w:t>create</w:t>
      </w:r>
      <w:r w:rsidR="00B35D5B">
        <w:rPr>
          <w:sz w:val="24"/>
          <w:szCs w:val="24"/>
        </w:rPr>
        <w:t xml:space="preserve">  opportunities for the working class to engage in the full array of sporting activit</w:t>
      </w:r>
      <w:r w:rsidR="00896BEB">
        <w:rPr>
          <w:sz w:val="24"/>
          <w:szCs w:val="24"/>
        </w:rPr>
        <w:t>ies</w:t>
      </w:r>
      <w:r w:rsidR="00420DEF">
        <w:rPr>
          <w:sz w:val="24"/>
          <w:szCs w:val="24"/>
        </w:rPr>
        <w:t xml:space="preserve">; </w:t>
      </w:r>
      <w:r w:rsidR="00B35D5B">
        <w:rPr>
          <w:sz w:val="24"/>
          <w:szCs w:val="24"/>
        </w:rPr>
        <w:t xml:space="preserve"> </w:t>
      </w:r>
      <w:r w:rsidR="00420DEF">
        <w:rPr>
          <w:sz w:val="24"/>
          <w:szCs w:val="24"/>
        </w:rPr>
        <w:t>n</w:t>
      </w:r>
      <w:r w:rsidR="00B35D5B">
        <w:rPr>
          <w:sz w:val="24"/>
          <w:szCs w:val="24"/>
        </w:rPr>
        <w:t xml:space="preserve">ot just </w:t>
      </w:r>
      <w:r w:rsidR="009D0DDC">
        <w:rPr>
          <w:sz w:val="24"/>
          <w:szCs w:val="24"/>
        </w:rPr>
        <w:t>ma</w:t>
      </w:r>
      <w:r w:rsidR="00CB0168">
        <w:rPr>
          <w:sz w:val="24"/>
          <w:szCs w:val="24"/>
        </w:rPr>
        <w:t>sculine</w:t>
      </w:r>
      <w:r w:rsidR="009D0DDC">
        <w:rPr>
          <w:sz w:val="24"/>
          <w:szCs w:val="24"/>
        </w:rPr>
        <w:t xml:space="preserve"> </w:t>
      </w:r>
      <w:r w:rsidR="00B35D5B">
        <w:rPr>
          <w:sz w:val="24"/>
          <w:szCs w:val="24"/>
        </w:rPr>
        <w:t xml:space="preserve">football, but athletics, the entire range of Olympic sports, tennis </w:t>
      </w:r>
      <w:r w:rsidR="0087508D">
        <w:rPr>
          <w:sz w:val="24"/>
          <w:szCs w:val="24"/>
        </w:rPr>
        <w:t xml:space="preserve">and so forth. It had a strong international orientation – </w:t>
      </w:r>
      <w:r w:rsidR="0087508D" w:rsidRPr="00420DEF">
        <w:rPr>
          <w:i/>
          <w:iCs/>
          <w:sz w:val="24"/>
          <w:szCs w:val="24"/>
        </w:rPr>
        <w:t>Footballs not Canon</w:t>
      </w:r>
      <w:r w:rsidR="00EB0F89" w:rsidRPr="00420DEF">
        <w:rPr>
          <w:i/>
          <w:iCs/>
          <w:sz w:val="24"/>
          <w:szCs w:val="24"/>
        </w:rPr>
        <w:t>balls</w:t>
      </w:r>
      <w:r w:rsidR="00EB0F89">
        <w:rPr>
          <w:sz w:val="24"/>
          <w:szCs w:val="24"/>
        </w:rPr>
        <w:t xml:space="preserve">; </w:t>
      </w:r>
      <w:r w:rsidR="007D4694" w:rsidRPr="00420DEF">
        <w:rPr>
          <w:i/>
          <w:iCs/>
          <w:sz w:val="24"/>
          <w:szCs w:val="24"/>
        </w:rPr>
        <w:t>Peace through Sport</w:t>
      </w:r>
      <w:r w:rsidR="003A253F">
        <w:rPr>
          <w:sz w:val="24"/>
          <w:szCs w:val="24"/>
        </w:rPr>
        <w:t xml:space="preserve">. </w:t>
      </w:r>
    </w:p>
    <w:p w14:paraId="2DE3F1D7" w14:textId="499F53D5" w:rsidR="00AB018F" w:rsidRDefault="00AB018F" w:rsidP="00AB018F">
      <w:pPr>
        <w:ind w:firstLine="284"/>
        <w:rPr>
          <w:sz w:val="24"/>
          <w:szCs w:val="24"/>
        </w:rPr>
      </w:pPr>
      <w:r w:rsidRPr="00AB018F">
        <w:rPr>
          <w:sz w:val="24"/>
          <w:szCs w:val="24"/>
        </w:rPr>
        <w:t xml:space="preserve">At the same time, the YCL, the youth section of the CPGB, was actively exploring the opportunities for British </w:t>
      </w:r>
      <w:r w:rsidR="00CB0168">
        <w:rPr>
          <w:sz w:val="24"/>
          <w:szCs w:val="24"/>
        </w:rPr>
        <w:t>working class sportsmen and sportswomen</w:t>
      </w:r>
      <w:r w:rsidRPr="00AB018F">
        <w:rPr>
          <w:sz w:val="24"/>
          <w:szCs w:val="24"/>
        </w:rPr>
        <w:t xml:space="preserve"> to participate in the Red Sports International [RSI] set up</w:t>
      </w:r>
      <w:r w:rsidR="00F922F5">
        <w:rPr>
          <w:sz w:val="24"/>
          <w:szCs w:val="24"/>
        </w:rPr>
        <w:t xml:space="preserve"> </w:t>
      </w:r>
      <w:r w:rsidR="00F922F5" w:rsidRPr="00AB018F">
        <w:rPr>
          <w:sz w:val="24"/>
          <w:szCs w:val="24"/>
        </w:rPr>
        <w:t>in 1921</w:t>
      </w:r>
      <w:r w:rsidRPr="00AB018F">
        <w:rPr>
          <w:sz w:val="24"/>
          <w:szCs w:val="24"/>
        </w:rPr>
        <w:t xml:space="preserve"> </w:t>
      </w:r>
      <w:r w:rsidR="00C50A3F">
        <w:rPr>
          <w:sz w:val="24"/>
          <w:szCs w:val="24"/>
        </w:rPr>
        <w:t>in the wake of</w:t>
      </w:r>
      <w:r w:rsidR="00ED2ED4">
        <w:rPr>
          <w:sz w:val="24"/>
          <w:szCs w:val="24"/>
        </w:rPr>
        <w:t xml:space="preserve"> the Russian Revolution</w:t>
      </w:r>
      <w:r w:rsidRPr="00AB018F">
        <w:rPr>
          <w:sz w:val="24"/>
          <w:szCs w:val="24"/>
        </w:rPr>
        <w:t>. Rather than pursuing the BWSF</w:t>
      </w:r>
      <w:r w:rsidR="003926D8">
        <w:rPr>
          <w:sz w:val="24"/>
          <w:szCs w:val="24"/>
        </w:rPr>
        <w:t>’</w:t>
      </w:r>
      <w:r w:rsidRPr="00AB018F">
        <w:rPr>
          <w:sz w:val="24"/>
          <w:szCs w:val="24"/>
        </w:rPr>
        <w:t xml:space="preserve">s </w:t>
      </w:r>
      <w:r w:rsidR="00DD2060">
        <w:rPr>
          <w:sz w:val="24"/>
          <w:szCs w:val="24"/>
        </w:rPr>
        <w:t>leisurely</w:t>
      </w:r>
      <w:r w:rsidRPr="00AB018F">
        <w:rPr>
          <w:sz w:val="24"/>
          <w:szCs w:val="24"/>
        </w:rPr>
        <w:t xml:space="preserve">, Clarion approaches to socialism, the YCL and RSI were </w:t>
      </w:r>
      <w:r w:rsidR="00965D54">
        <w:rPr>
          <w:sz w:val="24"/>
          <w:szCs w:val="24"/>
        </w:rPr>
        <w:t xml:space="preserve">enthused </w:t>
      </w:r>
      <w:r w:rsidRPr="00AB018F">
        <w:rPr>
          <w:sz w:val="24"/>
          <w:szCs w:val="24"/>
        </w:rPr>
        <w:t xml:space="preserve">by the idea that </w:t>
      </w:r>
      <w:r w:rsidR="003926D8">
        <w:rPr>
          <w:sz w:val="24"/>
          <w:szCs w:val="24"/>
        </w:rPr>
        <w:t>‘</w:t>
      </w:r>
      <w:r w:rsidRPr="00AB018F">
        <w:rPr>
          <w:sz w:val="24"/>
          <w:szCs w:val="24"/>
        </w:rPr>
        <w:t>physical culture, gymnastics, games and sport are a means of proletarian class struggle. . . accessible to all proletarian elements which recognise the class war.</w:t>
      </w:r>
      <w:r w:rsidR="003926D8">
        <w:rPr>
          <w:sz w:val="24"/>
          <w:szCs w:val="24"/>
        </w:rPr>
        <w:t>’</w:t>
      </w:r>
      <w:r w:rsidRPr="00AB018F">
        <w:rPr>
          <w:sz w:val="24"/>
          <w:szCs w:val="24"/>
        </w:rPr>
        <w:t xml:space="preserve">  The conflation of physical / sporting activity and class struggle entailed developing a critique of all </w:t>
      </w:r>
      <w:r w:rsidR="0083752A">
        <w:rPr>
          <w:sz w:val="24"/>
          <w:szCs w:val="24"/>
        </w:rPr>
        <w:t>aspects</w:t>
      </w:r>
      <w:r w:rsidRPr="00AB018F">
        <w:rPr>
          <w:sz w:val="24"/>
          <w:szCs w:val="24"/>
        </w:rPr>
        <w:t xml:space="preserve"> of sport which were likely to undermine the class struggle and/or provide support for the ruling class. So, for instance, the YCL opposed scouting, sports clubs run by factory owners and commercial sports generally.  </w:t>
      </w:r>
      <w:r w:rsidR="00C16F1F">
        <w:rPr>
          <w:sz w:val="24"/>
          <w:szCs w:val="24"/>
        </w:rPr>
        <w:t>By 1928,</w:t>
      </w:r>
      <w:r w:rsidRPr="00AB018F">
        <w:rPr>
          <w:sz w:val="24"/>
          <w:szCs w:val="24"/>
        </w:rPr>
        <w:t xml:space="preserve"> the likelihood was that the YCL would set up its own sports organisation and, in this way, the BWSF and the YCL</w:t>
      </w:r>
      <w:r w:rsidR="003926D8">
        <w:rPr>
          <w:sz w:val="24"/>
          <w:szCs w:val="24"/>
        </w:rPr>
        <w:t>’</w:t>
      </w:r>
      <w:r w:rsidRPr="00AB018F">
        <w:rPr>
          <w:sz w:val="24"/>
          <w:szCs w:val="24"/>
        </w:rPr>
        <w:t xml:space="preserve">s mooted new organisation would have reflected the </w:t>
      </w:r>
      <w:r w:rsidR="00581C80">
        <w:rPr>
          <w:sz w:val="24"/>
          <w:szCs w:val="24"/>
        </w:rPr>
        <w:t xml:space="preserve">established </w:t>
      </w:r>
      <w:r w:rsidR="00994DD2">
        <w:rPr>
          <w:sz w:val="24"/>
          <w:szCs w:val="24"/>
        </w:rPr>
        <w:t xml:space="preserve">political </w:t>
      </w:r>
      <w:r w:rsidRPr="00AB018F">
        <w:rPr>
          <w:sz w:val="24"/>
          <w:szCs w:val="24"/>
        </w:rPr>
        <w:t>division</w:t>
      </w:r>
      <w:r w:rsidR="004E70AF">
        <w:rPr>
          <w:sz w:val="24"/>
          <w:szCs w:val="24"/>
        </w:rPr>
        <w:t>s</w:t>
      </w:r>
      <w:r w:rsidRPr="00AB018F">
        <w:rPr>
          <w:sz w:val="24"/>
          <w:szCs w:val="24"/>
        </w:rPr>
        <w:t xml:space="preserve"> between L</w:t>
      </w:r>
      <w:r w:rsidR="008938FA">
        <w:rPr>
          <w:sz w:val="24"/>
          <w:szCs w:val="24"/>
        </w:rPr>
        <w:t xml:space="preserve">abour </w:t>
      </w:r>
      <w:r w:rsidRPr="00AB018F">
        <w:rPr>
          <w:sz w:val="24"/>
          <w:szCs w:val="24"/>
        </w:rPr>
        <w:t>P</w:t>
      </w:r>
      <w:r w:rsidR="008938FA">
        <w:rPr>
          <w:sz w:val="24"/>
          <w:szCs w:val="24"/>
        </w:rPr>
        <w:t>arty</w:t>
      </w:r>
      <w:r w:rsidRPr="00AB018F">
        <w:rPr>
          <w:sz w:val="24"/>
          <w:szCs w:val="24"/>
        </w:rPr>
        <w:t xml:space="preserve"> reformists and CPGB revolutionaries. </w:t>
      </w:r>
    </w:p>
    <w:p w14:paraId="3A2089A7" w14:textId="7F265F6B" w:rsidR="00BF5E11" w:rsidRPr="00BF5E11" w:rsidRDefault="00BF5E11" w:rsidP="00BF5E11">
      <w:pPr>
        <w:ind w:firstLine="284"/>
        <w:rPr>
          <w:sz w:val="24"/>
          <w:szCs w:val="24"/>
        </w:rPr>
      </w:pPr>
      <w:r w:rsidRPr="00BF5E11">
        <w:rPr>
          <w:sz w:val="24"/>
          <w:szCs w:val="24"/>
        </w:rPr>
        <w:lastRenderedPageBreak/>
        <w:t xml:space="preserve">In the event, these political differences played themselves </w:t>
      </w:r>
      <w:r w:rsidR="00CB0168">
        <w:rPr>
          <w:sz w:val="24"/>
          <w:szCs w:val="24"/>
        </w:rPr>
        <w:t>out within</w:t>
      </w:r>
      <w:r w:rsidRPr="00BF5E11">
        <w:rPr>
          <w:sz w:val="24"/>
          <w:szCs w:val="24"/>
        </w:rPr>
        <w:t xml:space="preserve"> the BWSF</w:t>
      </w:r>
      <w:r w:rsidR="00CB0168">
        <w:rPr>
          <w:sz w:val="24"/>
          <w:szCs w:val="24"/>
        </w:rPr>
        <w:t xml:space="preserve"> at its </w:t>
      </w:r>
      <w:r w:rsidRPr="00BF5E11">
        <w:rPr>
          <w:sz w:val="24"/>
          <w:szCs w:val="24"/>
        </w:rPr>
        <w:t xml:space="preserve">1928 National Congress. In the elections for officers and </w:t>
      </w:r>
      <w:r w:rsidR="007170DB">
        <w:rPr>
          <w:sz w:val="24"/>
          <w:szCs w:val="24"/>
        </w:rPr>
        <w:t xml:space="preserve">the </w:t>
      </w:r>
      <w:r w:rsidRPr="00BF5E11">
        <w:rPr>
          <w:sz w:val="24"/>
          <w:szCs w:val="24"/>
        </w:rPr>
        <w:t>committee, members of the YCL gained a majority and took effective control of the BWSF. Changes were made to its aims and objectives; from 1928</w:t>
      </w:r>
      <w:r w:rsidR="001B529C">
        <w:rPr>
          <w:sz w:val="24"/>
          <w:szCs w:val="24"/>
        </w:rPr>
        <w:t>,</w:t>
      </w:r>
      <w:r w:rsidRPr="00BF5E11">
        <w:rPr>
          <w:sz w:val="24"/>
          <w:szCs w:val="24"/>
        </w:rPr>
        <w:t xml:space="preserve"> the </w:t>
      </w:r>
      <w:r w:rsidR="00CB0168">
        <w:rPr>
          <w:sz w:val="24"/>
          <w:szCs w:val="24"/>
        </w:rPr>
        <w:t>over-arching</w:t>
      </w:r>
      <w:r w:rsidRPr="00BF5E11">
        <w:rPr>
          <w:sz w:val="24"/>
          <w:szCs w:val="24"/>
        </w:rPr>
        <w:t xml:space="preserve"> objective of the BWSF was to support sportsmen and sportswomen in: </w:t>
      </w:r>
      <w:r w:rsidR="003926D8">
        <w:rPr>
          <w:sz w:val="24"/>
          <w:szCs w:val="24"/>
        </w:rPr>
        <w:t>“</w:t>
      </w:r>
      <w:r w:rsidRPr="00BF5E11">
        <w:rPr>
          <w:sz w:val="24"/>
          <w:szCs w:val="24"/>
        </w:rPr>
        <w:t xml:space="preserve">an unrelenting struggle against the existing capitalist domination of sport, and </w:t>
      </w:r>
      <w:bookmarkStart w:id="0" w:name="_Hlk86054193"/>
      <w:r w:rsidRPr="00BF5E11">
        <w:rPr>
          <w:sz w:val="24"/>
          <w:szCs w:val="24"/>
        </w:rPr>
        <w:t>the introduction of a socialistic content into sport and physical recreation</w:t>
      </w:r>
      <w:bookmarkEnd w:id="0"/>
      <w:r w:rsidRPr="00BF5E11">
        <w:rPr>
          <w:sz w:val="24"/>
          <w:szCs w:val="24"/>
        </w:rPr>
        <w:t>.</w:t>
      </w:r>
      <w:r w:rsidR="003926D8">
        <w:rPr>
          <w:sz w:val="24"/>
          <w:szCs w:val="24"/>
        </w:rPr>
        <w:t>”</w:t>
      </w:r>
      <w:r w:rsidRPr="00BF5E11">
        <w:rPr>
          <w:sz w:val="24"/>
          <w:szCs w:val="24"/>
        </w:rPr>
        <w:t xml:space="preserve"> </w:t>
      </w:r>
    </w:p>
    <w:p w14:paraId="1E91F9DC" w14:textId="26CD87B3" w:rsidR="009405DC" w:rsidRDefault="00BF5E11" w:rsidP="009723A5">
      <w:pPr>
        <w:ind w:firstLine="284"/>
        <w:rPr>
          <w:sz w:val="24"/>
          <w:szCs w:val="24"/>
        </w:rPr>
      </w:pPr>
      <w:r w:rsidRPr="00BF5E11">
        <w:rPr>
          <w:sz w:val="24"/>
          <w:szCs w:val="24"/>
        </w:rPr>
        <w:t xml:space="preserve">Not surpringly, the General Council of the TUC felt obliged to withdraw its support from the BWSF; the National Executive Committee of Labour Party made a similar move and the Clarion Cycling Club severed its connections, complaining of the links with the RSI. Although membership of the BWSF remained open to workers from any party and none, the CPGB, through its youth wing, effectively </w:t>
      </w:r>
      <w:r w:rsidR="00D37647">
        <w:rPr>
          <w:sz w:val="24"/>
          <w:szCs w:val="24"/>
        </w:rPr>
        <w:t xml:space="preserve">organised </w:t>
      </w:r>
      <w:r w:rsidRPr="00BF5E11">
        <w:rPr>
          <w:sz w:val="24"/>
          <w:szCs w:val="24"/>
        </w:rPr>
        <w:t xml:space="preserve">the </w:t>
      </w:r>
      <w:r w:rsidR="00D37647">
        <w:rPr>
          <w:sz w:val="24"/>
          <w:szCs w:val="24"/>
        </w:rPr>
        <w:t xml:space="preserve">activities of the </w:t>
      </w:r>
      <w:r w:rsidRPr="00BF5E11">
        <w:rPr>
          <w:sz w:val="24"/>
          <w:szCs w:val="24"/>
        </w:rPr>
        <w:t>BWSF.</w:t>
      </w:r>
    </w:p>
    <w:p w14:paraId="59DAF910" w14:textId="06224347" w:rsidR="00987ECE" w:rsidRDefault="00987ECE" w:rsidP="009723A5">
      <w:pPr>
        <w:ind w:firstLine="284"/>
        <w:rPr>
          <w:sz w:val="24"/>
          <w:szCs w:val="24"/>
        </w:rPr>
      </w:pPr>
      <w:r>
        <w:rPr>
          <w:sz w:val="24"/>
          <w:szCs w:val="24"/>
        </w:rPr>
        <w:t>_____________</w:t>
      </w:r>
      <w:r>
        <w:rPr>
          <w:sz w:val="24"/>
          <w:szCs w:val="24"/>
        </w:rPr>
        <w:br/>
      </w:r>
    </w:p>
    <w:p w14:paraId="1BAB5CCA" w14:textId="05D3F5B0" w:rsidR="00E57448" w:rsidRPr="00E57448" w:rsidRDefault="00E57448" w:rsidP="009723A5">
      <w:pPr>
        <w:ind w:firstLine="284"/>
        <w:rPr>
          <w:sz w:val="24"/>
          <w:szCs w:val="24"/>
        </w:rPr>
      </w:pPr>
      <w:r w:rsidRPr="00E57448">
        <w:rPr>
          <w:sz w:val="24"/>
          <w:szCs w:val="24"/>
        </w:rPr>
        <w:t xml:space="preserve">To appreciate the significance of the CP / YCL control of the BWSF, we have to take account of the </w:t>
      </w:r>
      <w:r w:rsidR="00C50A3F" w:rsidRPr="00E57448">
        <w:rPr>
          <w:sz w:val="24"/>
          <w:szCs w:val="24"/>
        </w:rPr>
        <w:t xml:space="preserve">political strategy </w:t>
      </w:r>
      <w:r w:rsidR="00C50A3F">
        <w:rPr>
          <w:sz w:val="24"/>
          <w:szCs w:val="24"/>
        </w:rPr>
        <w:t xml:space="preserve">– or ‘line’ – adopted by the </w:t>
      </w:r>
      <w:r w:rsidRPr="00E57448">
        <w:rPr>
          <w:sz w:val="24"/>
          <w:szCs w:val="24"/>
        </w:rPr>
        <w:t>CPGB</w:t>
      </w:r>
      <w:r w:rsidR="00CB0168">
        <w:rPr>
          <w:sz w:val="24"/>
          <w:szCs w:val="24"/>
        </w:rPr>
        <w:t xml:space="preserve"> </w:t>
      </w:r>
      <w:r w:rsidRPr="00E57448">
        <w:rPr>
          <w:sz w:val="24"/>
          <w:szCs w:val="24"/>
        </w:rPr>
        <w:t>in the late-1920s. After their emergence as distinct socialist parties in 1918, the CP</w:t>
      </w:r>
      <w:r w:rsidR="00FA7134">
        <w:rPr>
          <w:sz w:val="24"/>
          <w:szCs w:val="24"/>
        </w:rPr>
        <w:t>GB</w:t>
      </w:r>
      <w:r w:rsidRPr="00E57448">
        <w:rPr>
          <w:sz w:val="24"/>
          <w:szCs w:val="24"/>
        </w:rPr>
        <w:t xml:space="preserve"> and the LP had maintained a rough-and-ready ‘united front’ as partners in the </w:t>
      </w:r>
      <w:r w:rsidR="001B529C">
        <w:rPr>
          <w:sz w:val="24"/>
          <w:szCs w:val="24"/>
        </w:rPr>
        <w:t>business</w:t>
      </w:r>
      <w:r w:rsidRPr="00E57448">
        <w:rPr>
          <w:sz w:val="24"/>
          <w:szCs w:val="24"/>
        </w:rPr>
        <w:t xml:space="preserve"> of creating a working-class based socialism across the post-WW1 UK. </w:t>
      </w:r>
      <w:r w:rsidR="009659E9">
        <w:rPr>
          <w:sz w:val="24"/>
          <w:szCs w:val="24"/>
        </w:rPr>
        <w:t>B</w:t>
      </w:r>
      <w:r w:rsidR="009659E9" w:rsidRPr="00E57448">
        <w:rPr>
          <w:sz w:val="24"/>
          <w:szCs w:val="24"/>
        </w:rPr>
        <w:t xml:space="preserve">y the time of the 1926 </w:t>
      </w:r>
      <w:r w:rsidR="00E54283">
        <w:rPr>
          <w:sz w:val="24"/>
          <w:szCs w:val="24"/>
        </w:rPr>
        <w:t>General</w:t>
      </w:r>
      <w:r w:rsidR="009659E9" w:rsidRPr="00E57448">
        <w:rPr>
          <w:sz w:val="24"/>
          <w:szCs w:val="24"/>
        </w:rPr>
        <w:t xml:space="preserve"> Strike</w:t>
      </w:r>
      <w:r w:rsidR="009659E9">
        <w:rPr>
          <w:sz w:val="24"/>
          <w:szCs w:val="24"/>
        </w:rPr>
        <w:t xml:space="preserve">, </w:t>
      </w:r>
      <w:r w:rsidR="00CB0168">
        <w:rPr>
          <w:sz w:val="24"/>
          <w:szCs w:val="24"/>
        </w:rPr>
        <w:t xml:space="preserve">however, </w:t>
      </w:r>
      <w:r w:rsidR="009659E9">
        <w:rPr>
          <w:sz w:val="24"/>
          <w:szCs w:val="24"/>
        </w:rPr>
        <w:t>t</w:t>
      </w:r>
      <w:r w:rsidRPr="00E57448">
        <w:rPr>
          <w:sz w:val="24"/>
          <w:szCs w:val="24"/>
        </w:rPr>
        <w:t xml:space="preserve">he </w:t>
      </w:r>
      <w:r w:rsidR="009659E9">
        <w:rPr>
          <w:sz w:val="24"/>
          <w:szCs w:val="24"/>
        </w:rPr>
        <w:t xml:space="preserve">growing </w:t>
      </w:r>
      <w:r w:rsidRPr="00E57448">
        <w:rPr>
          <w:sz w:val="24"/>
          <w:szCs w:val="24"/>
        </w:rPr>
        <w:t xml:space="preserve">divergence between their political styles and tactics had become apparent. </w:t>
      </w:r>
      <w:r w:rsidR="009659E9">
        <w:rPr>
          <w:sz w:val="24"/>
          <w:szCs w:val="24"/>
        </w:rPr>
        <w:t>The</w:t>
      </w:r>
      <w:r w:rsidRPr="00E57448">
        <w:rPr>
          <w:sz w:val="24"/>
          <w:szCs w:val="24"/>
        </w:rPr>
        <w:t xml:space="preserve"> divergence </w:t>
      </w:r>
      <w:r w:rsidR="009B3215">
        <w:rPr>
          <w:sz w:val="24"/>
          <w:szCs w:val="24"/>
        </w:rPr>
        <w:t>w</w:t>
      </w:r>
      <w:r w:rsidRPr="00E57448">
        <w:rPr>
          <w:sz w:val="24"/>
          <w:szCs w:val="24"/>
        </w:rPr>
        <w:t xml:space="preserve">as formalised </w:t>
      </w:r>
      <w:r w:rsidR="009659E9">
        <w:rPr>
          <w:sz w:val="24"/>
          <w:szCs w:val="24"/>
        </w:rPr>
        <w:t xml:space="preserve">in 1928 </w:t>
      </w:r>
      <w:r w:rsidRPr="00E57448">
        <w:rPr>
          <w:sz w:val="24"/>
          <w:szCs w:val="24"/>
        </w:rPr>
        <w:t xml:space="preserve">when the CPGB adopted a new </w:t>
      </w:r>
      <w:r w:rsidR="00FA7134">
        <w:rPr>
          <w:sz w:val="24"/>
          <w:szCs w:val="24"/>
        </w:rPr>
        <w:t xml:space="preserve">overall </w:t>
      </w:r>
      <w:r w:rsidRPr="00E57448">
        <w:rPr>
          <w:sz w:val="24"/>
          <w:szCs w:val="24"/>
        </w:rPr>
        <w:t xml:space="preserve">political strategy / line usually referred to as </w:t>
      </w:r>
      <w:r w:rsidRPr="00E57448">
        <w:rPr>
          <w:i/>
          <w:iCs/>
          <w:sz w:val="24"/>
          <w:szCs w:val="24"/>
        </w:rPr>
        <w:t>Class Against Class</w:t>
      </w:r>
      <w:r w:rsidRPr="00E57448">
        <w:rPr>
          <w:sz w:val="24"/>
          <w:szCs w:val="24"/>
        </w:rPr>
        <w:t xml:space="preserve"> (CAC). </w:t>
      </w:r>
    </w:p>
    <w:p w14:paraId="18136E14" w14:textId="3793E4C7" w:rsidR="00E57448" w:rsidRPr="00E57448" w:rsidRDefault="009659E9" w:rsidP="009723A5">
      <w:pPr>
        <w:ind w:firstLine="284"/>
        <w:rPr>
          <w:sz w:val="24"/>
          <w:szCs w:val="24"/>
        </w:rPr>
      </w:pPr>
      <w:r>
        <w:rPr>
          <w:sz w:val="24"/>
          <w:szCs w:val="24"/>
        </w:rPr>
        <w:t>The</w:t>
      </w:r>
      <w:r w:rsidR="00E57448" w:rsidRPr="00E57448">
        <w:rPr>
          <w:sz w:val="24"/>
          <w:szCs w:val="24"/>
        </w:rPr>
        <w:t xml:space="preserve"> CAC line meant that the ‘united front’ approach was ended. </w:t>
      </w:r>
      <w:r w:rsidR="00E54283">
        <w:rPr>
          <w:sz w:val="24"/>
          <w:szCs w:val="24"/>
        </w:rPr>
        <w:t xml:space="preserve">The </w:t>
      </w:r>
      <w:r w:rsidR="00E57448" w:rsidRPr="00E57448">
        <w:rPr>
          <w:sz w:val="24"/>
          <w:szCs w:val="24"/>
        </w:rPr>
        <w:t xml:space="preserve">CPGB’s new strategic line was to confront / oppose the </w:t>
      </w:r>
      <w:r w:rsidR="00614C41">
        <w:rPr>
          <w:sz w:val="24"/>
          <w:szCs w:val="24"/>
        </w:rPr>
        <w:t xml:space="preserve">leaderships of </w:t>
      </w:r>
      <w:r w:rsidR="00B34609">
        <w:rPr>
          <w:sz w:val="24"/>
          <w:szCs w:val="24"/>
        </w:rPr>
        <w:t xml:space="preserve">the </w:t>
      </w:r>
      <w:r w:rsidR="00E57448" w:rsidRPr="00E57448">
        <w:rPr>
          <w:sz w:val="24"/>
          <w:szCs w:val="24"/>
        </w:rPr>
        <w:t xml:space="preserve">Labour Party and </w:t>
      </w:r>
      <w:r w:rsidR="00B34609">
        <w:rPr>
          <w:sz w:val="24"/>
          <w:szCs w:val="24"/>
        </w:rPr>
        <w:t xml:space="preserve">the </w:t>
      </w:r>
      <w:r w:rsidR="00E57448" w:rsidRPr="00E57448">
        <w:rPr>
          <w:sz w:val="24"/>
          <w:szCs w:val="24"/>
        </w:rPr>
        <w:t>trade unions</w:t>
      </w:r>
      <w:r w:rsidR="00C93659">
        <w:rPr>
          <w:sz w:val="24"/>
          <w:szCs w:val="24"/>
        </w:rPr>
        <w:t xml:space="preserve"> on the grounds that they were</w:t>
      </w:r>
      <w:r w:rsidR="000B1F9E">
        <w:rPr>
          <w:sz w:val="24"/>
          <w:szCs w:val="24"/>
        </w:rPr>
        <w:t xml:space="preserve"> </w:t>
      </w:r>
      <w:r w:rsidR="00287B6C">
        <w:rPr>
          <w:sz w:val="24"/>
          <w:szCs w:val="24"/>
        </w:rPr>
        <w:t xml:space="preserve">effectively </w:t>
      </w:r>
      <w:r w:rsidR="000B1F9E">
        <w:rPr>
          <w:sz w:val="24"/>
          <w:szCs w:val="24"/>
        </w:rPr>
        <w:t xml:space="preserve">colluding with </w:t>
      </w:r>
      <w:r w:rsidR="00287B6C">
        <w:rPr>
          <w:sz w:val="24"/>
          <w:szCs w:val="24"/>
        </w:rPr>
        <w:t xml:space="preserve">capital / capitalists against the interests of the working class. </w:t>
      </w:r>
      <w:r w:rsidR="00E57448" w:rsidRPr="00E57448">
        <w:rPr>
          <w:sz w:val="24"/>
          <w:szCs w:val="24"/>
        </w:rPr>
        <w:t xml:space="preserve">This was not </w:t>
      </w:r>
      <w:r>
        <w:rPr>
          <w:sz w:val="24"/>
          <w:szCs w:val="24"/>
        </w:rPr>
        <w:t>just</w:t>
      </w:r>
      <w:r w:rsidR="00E57448" w:rsidRPr="00E57448">
        <w:rPr>
          <w:sz w:val="24"/>
          <w:szCs w:val="24"/>
        </w:rPr>
        <w:t xml:space="preserve"> </w:t>
      </w:r>
      <w:r w:rsidR="000C0450">
        <w:rPr>
          <w:sz w:val="24"/>
          <w:szCs w:val="24"/>
        </w:rPr>
        <w:t xml:space="preserve">bolshevik </w:t>
      </w:r>
      <w:r w:rsidR="00E57448" w:rsidRPr="00E57448">
        <w:rPr>
          <w:sz w:val="24"/>
          <w:szCs w:val="24"/>
        </w:rPr>
        <w:t>sectarianism or crude workerism. It had a resonance in people’s lived experience at a time when many of the reforming socialist parties across Europe were adopting free market and austerity-based policies in response the Great Depression. The policies of Ramsay MacDonald’s 1929 – 31 Labour government and the National Government he led after the 1931 election was a stark demonstration of that tendency.</w:t>
      </w:r>
      <w:r w:rsidR="00E57448" w:rsidRPr="00E57448">
        <w:rPr>
          <w:sz w:val="24"/>
          <w:szCs w:val="24"/>
          <w:vertAlign w:val="superscript"/>
        </w:rPr>
        <w:endnoteReference w:id="6"/>
      </w:r>
      <w:r w:rsidR="00E57448" w:rsidRPr="00E57448">
        <w:rPr>
          <w:sz w:val="24"/>
          <w:szCs w:val="24"/>
        </w:rPr>
        <w:t xml:space="preserve"> </w:t>
      </w:r>
    </w:p>
    <w:p w14:paraId="3C72ADB0" w14:textId="7BF3725C" w:rsidR="00E57448" w:rsidRPr="00E57448" w:rsidRDefault="00E57448" w:rsidP="009723A5">
      <w:pPr>
        <w:ind w:firstLine="284"/>
        <w:rPr>
          <w:sz w:val="24"/>
          <w:szCs w:val="24"/>
        </w:rPr>
      </w:pPr>
      <w:r w:rsidRPr="00E57448">
        <w:rPr>
          <w:sz w:val="24"/>
          <w:szCs w:val="24"/>
        </w:rPr>
        <w:t>There was a clarity about CAC</w:t>
      </w:r>
      <w:r w:rsidR="009659E9">
        <w:rPr>
          <w:sz w:val="24"/>
          <w:szCs w:val="24"/>
        </w:rPr>
        <w:t>. It</w:t>
      </w:r>
      <w:r w:rsidRPr="00E57448">
        <w:rPr>
          <w:sz w:val="24"/>
          <w:szCs w:val="24"/>
        </w:rPr>
        <w:t xml:space="preserve"> </w:t>
      </w:r>
      <w:r w:rsidR="00BE77C0">
        <w:rPr>
          <w:sz w:val="24"/>
          <w:szCs w:val="24"/>
        </w:rPr>
        <w:t xml:space="preserve">incentivised </w:t>
      </w:r>
      <w:r w:rsidRPr="00E57448">
        <w:rPr>
          <w:sz w:val="24"/>
          <w:szCs w:val="24"/>
        </w:rPr>
        <w:t xml:space="preserve">the CPGB to make </w:t>
      </w:r>
      <w:r w:rsidR="00BE77C0">
        <w:rPr>
          <w:sz w:val="24"/>
          <w:szCs w:val="24"/>
        </w:rPr>
        <w:t xml:space="preserve">a range </w:t>
      </w:r>
      <w:r w:rsidR="00D873FC">
        <w:rPr>
          <w:sz w:val="24"/>
          <w:szCs w:val="24"/>
        </w:rPr>
        <w:t xml:space="preserve">of </w:t>
      </w:r>
      <w:r w:rsidR="009659E9">
        <w:rPr>
          <w:sz w:val="24"/>
          <w:szCs w:val="24"/>
        </w:rPr>
        <w:t>dramatic</w:t>
      </w:r>
      <w:r w:rsidR="00D873FC">
        <w:rPr>
          <w:sz w:val="24"/>
          <w:szCs w:val="24"/>
        </w:rPr>
        <w:t xml:space="preserve"> </w:t>
      </w:r>
      <w:r w:rsidRPr="00E57448">
        <w:rPr>
          <w:sz w:val="24"/>
          <w:szCs w:val="24"/>
        </w:rPr>
        <w:t>political interventions</w:t>
      </w:r>
      <w:r w:rsidR="00FA7134">
        <w:rPr>
          <w:sz w:val="24"/>
          <w:szCs w:val="24"/>
        </w:rPr>
        <w:t xml:space="preserve"> in the early-1930s</w:t>
      </w:r>
      <w:r w:rsidRPr="00E57448">
        <w:rPr>
          <w:sz w:val="24"/>
          <w:szCs w:val="24"/>
        </w:rPr>
        <w:t xml:space="preserve">, not just in terms </w:t>
      </w:r>
      <w:r w:rsidR="009659E9">
        <w:rPr>
          <w:sz w:val="24"/>
          <w:szCs w:val="24"/>
        </w:rPr>
        <w:t xml:space="preserve">of </w:t>
      </w:r>
      <w:r w:rsidRPr="00E57448">
        <w:rPr>
          <w:sz w:val="24"/>
          <w:szCs w:val="24"/>
        </w:rPr>
        <w:t>politic</w:t>
      </w:r>
      <w:r w:rsidR="00FA7134">
        <w:rPr>
          <w:sz w:val="24"/>
          <w:szCs w:val="24"/>
        </w:rPr>
        <w:t>s</w:t>
      </w:r>
      <w:r w:rsidRPr="00E57448">
        <w:rPr>
          <w:sz w:val="24"/>
          <w:szCs w:val="24"/>
        </w:rPr>
        <w:t xml:space="preserve"> and economic</w:t>
      </w:r>
      <w:r w:rsidR="00FA7134">
        <w:rPr>
          <w:sz w:val="24"/>
          <w:szCs w:val="24"/>
        </w:rPr>
        <w:t>s</w:t>
      </w:r>
      <w:r w:rsidR="00E50845">
        <w:rPr>
          <w:sz w:val="24"/>
          <w:szCs w:val="24"/>
        </w:rPr>
        <w:t xml:space="preserve">, </w:t>
      </w:r>
      <w:r w:rsidRPr="00E57448">
        <w:rPr>
          <w:sz w:val="24"/>
          <w:szCs w:val="24"/>
        </w:rPr>
        <w:t xml:space="preserve">but more </w:t>
      </w:r>
      <w:r w:rsidR="00C50A3F">
        <w:rPr>
          <w:sz w:val="24"/>
          <w:szCs w:val="24"/>
        </w:rPr>
        <w:t>widely</w:t>
      </w:r>
      <w:r w:rsidRPr="00E57448">
        <w:rPr>
          <w:sz w:val="24"/>
          <w:szCs w:val="24"/>
        </w:rPr>
        <w:t xml:space="preserve"> in terms of cultural initiatives which offered working people newer perspectives and opportunities. </w:t>
      </w:r>
      <w:r w:rsidR="0050225C">
        <w:rPr>
          <w:sz w:val="24"/>
          <w:szCs w:val="24"/>
        </w:rPr>
        <w:t xml:space="preserve">The BWSF was one such cultural initiative; its </w:t>
      </w:r>
      <w:r w:rsidRPr="00E57448">
        <w:rPr>
          <w:sz w:val="24"/>
          <w:szCs w:val="24"/>
        </w:rPr>
        <w:t xml:space="preserve">opposition to “bosses’ sports” and the increasing commercialisation of </w:t>
      </w:r>
      <w:r w:rsidR="009659E9">
        <w:rPr>
          <w:sz w:val="24"/>
          <w:szCs w:val="24"/>
        </w:rPr>
        <w:t>sporting</w:t>
      </w:r>
      <w:r w:rsidRPr="00E57448">
        <w:rPr>
          <w:sz w:val="24"/>
          <w:szCs w:val="24"/>
        </w:rPr>
        <w:t xml:space="preserve"> activities </w:t>
      </w:r>
      <w:r w:rsidR="009659E9">
        <w:rPr>
          <w:sz w:val="24"/>
          <w:szCs w:val="24"/>
        </w:rPr>
        <w:t>generally</w:t>
      </w:r>
      <w:r w:rsidRPr="00E57448">
        <w:rPr>
          <w:sz w:val="24"/>
          <w:szCs w:val="24"/>
        </w:rPr>
        <w:t xml:space="preserve"> may </w:t>
      </w:r>
      <w:r w:rsidR="009659E9">
        <w:rPr>
          <w:sz w:val="24"/>
          <w:szCs w:val="24"/>
        </w:rPr>
        <w:t>strike us as</w:t>
      </w:r>
      <w:r w:rsidRPr="00E57448">
        <w:rPr>
          <w:sz w:val="24"/>
          <w:szCs w:val="24"/>
        </w:rPr>
        <w:t xml:space="preserve"> a tad shrill</w:t>
      </w:r>
      <w:r w:rsidR="009659E9">
        <w:rPr>
          <w:sz w:val="24"/>
          <w:szCs w:val="24"/>
        </w:rPr>
        <w:t>;</w:t>
      </w:r>
      <w:r w:rsidRPr="00E57448">
        <w:rPr>
          <w:sz w:val="24"/>
          <w:szCs w:val="24"/>
        </w:rPr>
        <w:t xml:space="preserve"> but it chimed with people’s experience of leisure-time as a form of potential social control. If ‘religion</w:t>
      </w:r>
      <w:r w:rsidR="0050225C">
        <w:rPr>
          <w:sz w:val="24"/>
          <w:szCs w:val="24"/>
        </w:rPr>
        <w:t xml:space="preserve"> </w:t>
      </w:r>
      <w:r w:rsidRPr="00E57448">
        <w:rPr>
          <w:sz w:val="24"/>
          <w:szCs w:val="24"/>
        </w:rPr>
        <w:t>had been the opium of the masses’ for Karl Marx in the 19</w:t>
      </w:r>
      <w:r w:rsidRPr="00E57448">
        <w:rPr>
          <w:sz w:val="24"/>
          <w:szCs w:val="24"/>
          <w:vertAlign w:val="superscript"/>
        </w:rPr>
        <w:t>th</w:t>
      </w:r>
      <w:r w:rsidRPr="00E57448">
        <w:rPr>
          <w:sz w:val="24"/>
          <w:szCs w:val="24"/>
        </w:rPr>
        <w:t xml:space="preserve"> century, commercial, consumer-based leisure-time opportunities had the capacity to serve a not dissimilar ideological function in the 1930s. </w:t>
      </w:r>
    </w:p>
    <w:p w14:paraId="167E0A2A" w14:textId="77777777" w:rsidR="00E57448" w:rsidRPr="00E57448" w:rsidRDefault="00E57448" w:rsidP="009723A5">
      <w:pPr>
        <w:ind w:firstLine="284"/>
        <w:rPr>
          <w:sz w:val="24"/>
          <w:szCs w:val="24"/>
        </w:rPr>
      </w:pPr>
      <w:r w:rsidRPr="00E57448">
        <w:rPr>
          <w:sz w:val="24"/>
          <w:szCs w:val="24"/>
        </w:rPr>
        <w:t xml:space="preserve">The BWSF was not the only CPGB-led organisation in the cultural / leisure-time sphere. The Workers’ Theatre Movement [WTM] was providing alternatives to commercial entertainments. It gave a voice to working-class and radical actors, access to plays and drama, and dramatic representations of working class lives and struggles along the lines of, say, Brecht in Germany – as well as laying the foundations for a general widening of the </w:t>
      </w:r>
      <w:r w:rsidRPr="00E57448">
        <w:rPr>
          <w:sz w:val="24"/>
          <w:szCs w:val="24"/>
        </w:rPr>
        <w:lastRenderedPageBreak/>
        <w:t xml:space="preserve">scope of the performing arts generally. The CPGB sponsored bookshops and cafes and, through the </w:t>
      </w:r>
      <w:r w:rsidRPr="00E57448">
        <w:rPr>
          <w:i/>
          <w:iCs/>
          <w:sz w:val="24"/>
          <w:szCs w:val="24"/>
        </w:rPr>
        <w:t>Daily Worker,</w:t>
      </w:r>
      <w:r w:rsidRPr="00E57448">
        <w:rPr>
          <w:sz w:val="24"/>
          <w:szCs w:val="24"/>
        </w:rPr>
        <w:t xml:space="preserve"> provided a different set of perspectives, not just on labour movement matters but all other dimensions of the news.</w:t>
      </w:r>
    </w:p>
    <w:p w14:paraId="7C589CD5" w14:textId="0F3CDB86" w:rsidR="00E57448" w:rsidRPr="00E57448" w:rsidRDefault="00E57448" w:rsidP="009723A5">
      <w:pPr>
        <w:ind w:firstLine="284"/>
        <w:rPr>
          <w:sz w:val="24"/>
          <w:szCs w:val="24"/>
        </w:rPr>
      </w:pPr>
      <w:r w:rsidRPr="00E57448">
        <w:rPr>
          <w:sz w:val="24"/>
          <w:szCs w:val="24"/>
        </w:rPr>
        <w:t xml:space="preserve">The CAC years were ones of vibrancy and </w:t>
      </w:r>
      <w:r w:rsidR="0022042E">
        <w:rPr>
          <w:sz w:val="24"/>
          <w:szCs w:val="24"/>
        </w:rPr>
        <w:t>excitement</w:t>
      </w:r>
      <w:r w:rsidRPr="00E57448">
        <w:rPr>
          <w:sz w:val="24"/>
          <w:szCs w:val="24"/>
        </w:rPr>
        <w:t xml:space="preserve"> for members of the CPGB. To be a CP or YCL member at that time was to lead an all-consuming</w:t>
      </w:r>
      <w:r w:rsidR="00C10BA2">
        <w:rPr>
          <w:sz w:val="24"/>
          <w:szCs w:val="24"/>
        </w:rPr>
        <w:t xml:space="preserve"> </w:t>
      </w:r>
      <w:r w:rsidRPr="00E57448">
        <w:rPr>
          <w:sz w:val="24"/>
          <w:szCs w:val="24"/>
        </w:rPr>
        <w:t xml:space="preserve">political </w:t>
      </w:r>
      <w:r w:rsidR="00C10BA2">
        <w:rPr>
          <w:sz w:val="24"/>
          <w:szCs w:val="24"/>
        </w:rPr>
        <w:t xml:space="preserve">life-style </w:t>
      </w:r>
      <w:r w:rsidRPr="00E57448">
        <w:rPr>
          <w:sz w:val="24"/>
          <w:szCs w:val="24"/>
        </w:rPr>
        <w:t xml:space="preserve">alongside </w:t>
      </w:r>
      <w:r w:rsidR="00C50A3F">
        <w:rPr>
          <w:sz w:val="24"/>
          <w:szCs w:val="24"/>
        </w:rPr>
        <w:t xml:space="preserve">one’s </w:t>
      </w:r>
      <w:r w:rsidRPr="00E57448">
        <w:rPr>
          <w:sz w:val="24"/>
          <w:szCs w:val="24"/>
        </w:rPr>
        <w:t>comrades and friends</w:t>
      </w:r>
      <w:r w:rsidR="00B66804">
        <w:rPr>
          <w:sz w:val="24"/>
          <w:szCs w:val="24"/>
        </w:rPr>
        <w:t>. It generated a</w:t>
      </w:r>
      <w:r w:rsidR="00C10BA2">
        <w:rPr>
          <w:sz w:val="24"/>
          <w:szCs w:val="24"/>
        </w:rPr>
        <w:t>n</w:t>
      </w:r>
      <w:r w:rsidRPr="00E57448">
        <w:rPr>
          <w:sz w:val="24"/>
          <w:szCs w:val="24"/>
        </w:rPr>
        <w:t xml:space="preserve"> </w:t>
      </w:r>
      <w:r w:rsidR="00B66804">
        <w:rPr>
          <w:sz w:val="24"/>
          <w:szCs w:val="24"/>
        </w:rPr>
        <w:t>optimi</w:t>
      </w:r>
      <w:r w:rsidR="00C10BA2">
        <w:rPr>
          <w:sz w:val="24"/>
          <w:szCs w:val="24"/>
        </w:rPr>
        <w:t xml:space="preserve">stic activism </w:t>
      </w:r>
      <w:r w:rsidRPr="00E57448">
        <w:rPr>
          <w:sz w:val="24"/>
          <w:szCs w:val="24"/>
        </w:rPr>
        <w:t xml:space="preserve">to </w:t>
      </w:r>
      <w:r w:rsidR="00B66804">
        <w:rPr>
          <w:sz w:val="24"/>
          <w:szCs w:val="24"/>
        </w:rPr>
        <w:t>usher in</w:t>
      </w:r>
      <w:r w:rsidRPr="00E57448">
        <w:rPr>
          <w:sz w:val="24"/>
          <w:szCs w:val="24"/>
        </w:rPr>
        <w:t xml:space="preserve"> newer </w:t>
      </w:r>
      <w:r w:rsidR="00B66804">
        <w:rPr>
          <w:sz w:val="24"/>
          <w:szCs w:val="24"/>
        </w:rPr>
        <w:t xml:space="preserve">and more radical </w:t>
      </w:r>
      <w:r w:rsidRPr="00E57448">
        <w:rPr>
          <w:sz w:val="24"/>
          <w:szCs w:val="24"/>
        </w:rPr>
        <w:t>sets of personal and social values and behaviours.</w:t>
      </w:r>
      <w:r w:rsidRPr="00E57448">
        <w:rPr>
          <w:sz w:val="24"/>
          <w:szCs w:val="24"/>
          <w:vertAlign w:val="superscript"/>
        </w:rPr>
        <w:endnoteReference w:id="7"/>
      </w:r>
    </w:p>
    <w:p w14:paraId="6E85A4B1" w14:textId="1E02CA71" w:rsidR="00E57448" w:rsidRPr="00E57448" w:rsidRDefault="00E57448" w:rsidP="009723A5">
      <w:pPr>
        <w:ind w:firstLine="284"/>
        <w:rPr>
          <w:sz w:val="24"/>
          <w:szCs w:val="24"/>
        </w:rPr>
      </w:pPr>
    </w:p>
    <w:p w14:paraId="2FB986EC" w14:textId="78D13EE3" w:rsidR="007B241B" w:rsidRPr="00E57448" w:rsidRDefault="00E57448" w:rsidP="004D2707">
      <w:pPr>
        <w:ind w:firstLine="284"/>
        <w:jc w:val="center"/>
        <w:rPr>
          <w:sz w:val="24"/>
          <w:szCs w:val="24"/>
        </w:rPr>
      </w:pPr>
      <w:r w:rsidRPr="00E57448">
        <w:rPr>
          <w:b/>
          <w:bCs/>
          <w:i/>
          <w:iCs/>
          <w:sz w:val="24"/>
          <w:szCs w:val="24"/>
        </w:rPr>
        <w:t>The Lancashire Branch of the BWSF and the Mass Trespass</w:t>
      </w:r>
    </w:p>
    <w:p w14:paraId="66BF20A5" w14:textId="3E42076B" w:rsidR="00E57448" w:rsidRDefault="00E57448" w:rsidP="009723A5">
      <w:pPr>
        <w:ind w:firstLine="284"/>
        <w:rPr>
          <w:sz w:val="24"/>
          <w:szCs w:val="24"/>
        </w:rPr>
      </w:pPr>
      <w:r w:rsidRPr="00E57448">
        <w:rPr>
          <w:sz w:val="24"/>
          <w:szCs w:val="24"/>
        </w:rPr>
        <w:t xml:space="preserve">In the early-1930s, the young, unemployed Benny Rothman (b.1911) was a member of the YCL and the </w:t>
      </w:r>
      <w:r w:rsidR="00AB5B3E">
        <w:rPr>
          <w:sz w:val="24"/>
          <w:szCs w:val="24"/>
        </w:rPr>
        <w:t xml:space="preserve">energetic </w:t>
      </w:r>
      <w:r w:rsidRPr="00E57448">
        <w:rPr>
          <w:sz w:val="24"/>
          <w:szCs w:val="24"/>
        </w:rPr>
        <w:t>secretary of the Lancashire Branch of the BWSF. He had gained a sense of ‘outdoor socialism’ from the Clarion Cycling Club; he had found his way to the Peak District for camping and outdoor activities. His life-long friend and CP comrade, Eddie Frow, was working alongside Wal Hannington (one of the founding members of the CPGB) in organising the hunger marches and other demonstrations of the CP-originated National Unemployed Workers</w:t>
      </w:r>
      <w:r w:rsidR="00B5197A">
        <w:rPr>
          <w:sz w:val="24"/>
          <w:szCs w:val="24"/>
        </w:rPr>
        <w:t xml:space="preserve"> </w:t>
      </w:r>
      <w:r w:rsidR="00786778">
        <w:rPr>
          <w:sz w:val="24"/>
          <w:szCs w:val="24"/>
        </w:rPr>
        <w:t>Movement</w:t>
      </w:r>
      <w:r w:rsidRPr="00E57448">
        <w:rPr>
          <w:sz w:val="24"/>
          <w:szCs w:val="24"/>
        </w:rPr>
        <w:t>.</w:t>
      </w:r>
      <w:r w:rsidRPr="00E57448">
        <w:rPr>
          <w:sz w:val="24"/>
          <w:szCs w:val="24"/>
          <w:vertAlign w:val="superscript"/>
        </w:rPr>
        <w:endnoteReference w:id="8"/>
      </w:r>
      <w:r w:rsidR="00460E36">
        <w:rPr>
          <w:sz w:val="24"/>
          <w:szCs w:val="24"/>
        </w:rPr>
        <w:t xml:space="preserve">  </w:t>
      </w:r>
      <w:r w:rsidRPr="00E57448">
        <w:rPr>
          <w:sz w:val="24"/>
          <w:szCs w:val="24"/>
        </w:rPr>
        <w:t xml:space="preserve">Benny Rothman </w:t>
      </w:r>
      <w:r w:rsidR="00460E36">
        <w:rPr>
          <w:sz w:val="24"/>
          <w:szCs w:val="24"/>
        </w:rPr>
        <w:t>became</w:t>
      </w:r>
      <w:r w:rsidR="00766FF4">
        <w:rPr>
          <w:sz w:val="24"/>
          <w:szCs w:val="24"/>
        </w:rPr>
        <w:t xml:space="preserve"> </w:t>
      </w:r>
      <w:r w:rsidRPr="00E57448">
        <w:rPr>
          <w:sz w:val="24"/>
          <w:szCs w:val="24"/>
        </w:rPr>
        <w:t xml:space="preserve">actively </w:t>
      </w:r>
      <w:r w:rsidR="009F13B7">
        <w:rPr>
          <w:sz w:val="24"/>
          <w:szCs w:val="24"/>
        </w:rPr>
        <w:t xml:space="preserve">engaged </w:t>
      </w:r>
      <w:r w:rsidRPr="00E57448">
        <w:rPr>
          <w:sz w:val="24"/>
          <w:szCs w:val="24"/>
        </w:rPr>
        <w:t xml:space="preserve">in the </w:t>
      </w:r>
      <w:r w:rsidR="00707788">
        <w:rPr>
          <w:sz w:val="24"/>
          <w:szCs w:val="24"/>
        </w:rPr>
        <w:t xml:space="preserve">urban </w:t>
      </w:r>
      <w:r w:rsidRPr="00E57448">
        <w:rPr>
          <w:sz w:val="24"/>
          <w:szCs w:val="24"/>
        </w:rPr>
        <w:t>street polit</w:t>
      </w:r>
      <w:r w:rsidR="00766FF4">
        <w:rPr>
          <w:sz w:val="24"/>
          <w:szCs w:val="24"/>
        </w:rPr>
        <w:t>ics</w:t>
      </w:r>
      <w:r w:rsidR="00022CB6">
        <w:rPr>
          <w:sz w:val="24"/>
          <w:szCs w:val="24"/>
        </w:rPr>
        <w:t xml:space="preserve"> which</w:t>
      </w:r>
      <w:r w:rsidR="00453A66">
        <w:rPr>
          <w:sz w:val="24"/>
          <w:szCs w:val="24"/>
        </w:rPr>
        <w:t xml:space="preserve"> </w:t>
      </w:r>
      <w:r w:rsidR="00022CB6">
        <w:rPr>
          <w:sz w:val="24"/>
          <w:szCs w:val="24"/>
        </w:rPr>
        <w:t xml:space="preserve">reflected the </w:t>
      </w:r>
      <w:r w:rsidR="00C76306">
        <w:rPr>
          <w:sz w:val="24"/>
          <w:szCs w:val="24"/>
        </w:rPr>
        <w:t>CP’s strategic commitment to enabl</w:t>
      </w:r>
      <w:r w:rsidR="0046721C">
        <w:rPr>
          <w:sz w:val="24"/>
          <w:szCs w:val="24"/>
        </w:rPr>
        <w:t>i</w:t>
      </w:r>
      <w:r w:rsidR="00C76306">
        <w:rPr>
          <w:sz w:val="24"/>
          <w:szCs w:val="24"/>
        </w:rPr>
        <w:t>ng the working class</w:t>
      </w:r>
      <w:r w:rsidR="00E85F78">
        <w:rPr>
          <w:sz w:val="24"/>
          <w:szCs w:val="24"/>
        </w:rPr>
        <w:t xml:space="preserve"> to advance the cause of socialism through its own direct efforts.</w:t>
      </w:r>
      <w:r w:rsidR="00460E36">
        <w:rPr>
          <w:sz w:val="24"/>
          <w:szCs w:val="24"/>
        </w:rPr>
        <w:t xml:space="preserve"> True to the BWSF’s new aims and objectives, they were </w:t>
      </w:r>
      <w:r w:rsidR="00C50A3F">
        <w:rPr>
          <w:sz w:val="24"/>
          <w:szCs w:val="24"/>
        </w:rPr>
        <w:t xml:space="preserve">also </w:t>
      </w:r>
      <w:r w:rsidR="00460E36">
        <w:rPr>
          <w:sz w:val="24"/>
          <w:szCs w:val="24"/>
        </w:rPr>
        <w:t xml:space="preserve">extending the class struggle into </w:t>
      </w:r>
      <w:r w:rsidR="00A05693">
        <w:rPr>
          <w:sz w:val="24"/>
          <w:szCs w:val="24"/>
        </w:rPr>
        <w:t xml:space="preserve">their outdoor </w:t>
      </w:r>
      <w:r w:rsidR="00460E36">
        <w:rPr>
          <w:sz w:val="24"/>
          <w:szCs w:val="24"/>
        </w:rPr>
        <w:t>sport</w:t>
      </w:r>
      <w:r w:rsidR="00A05693">
        <w:rPr>
          <w:sz w:val="24"/>
          <w:szCs w:val="24"/>
        </w:rPr>
        <w:t>s.</w:t>
      </w:r>
    </w:p>
    <w:p w14:paraId="109302BC" w14:textId="422CD5BE" w:rsidR="00A646BD" w:rsidRDefault="008A0C97" w:rsidP="009723A5">
      <w:pPr>
        <w:ind w:firstLine="284"/>
        <w:rPr>
          <w:sz w:val="24"/>
          <w:szCs w:val="24"/>
        </w:rPr>
      </w:pPr>
      <w:r>
        <w:rPr>
          <w:sz w:val="24"/>
          <w:szCs w:val="24"/>
        </w:rPr>
        <w:t xml:space="preserve">In one of their Peak District summer camps in 1931, </w:t>
      </w:r>
      <w:r w:rsidR="00E246E9">
        <w:rPr>
          <w:sz w:val="24"/>
          <w:szCs w:val="24"/>
        </w:rPr>
        <w:t xml:space="preserve">members of the </w:t>
      </w:r>
      <w:r w:rsidR="00460E36">
        <w:rPr>
          <w:sz w:val="24"/>
          <w:szCs w:val="24"/>
        </w:rPr>
        <w:t xml:space="preserve">Lancashire </w:t>
      </w:r>
      <w:r w:rsidR="00E246E9">
        <w:rPr>
          <w:sz w:val="24"/>
          <w:szCs w:val="24"/>
        </w:rPr>
        <w:t xml:space="preserve">BWSF </w:t>
      </w:r>
      <w:r w:rsidR="00C50A3F">
        <w:rPr>
          <w:sz w:val="24"/>
          <w:szCs w:val="24"/>
        </w:rPr>
        <w:t xml:space="preserve">were </w:t>
      </w:r>
      <w:r w:rsidR="00E246E9">
        <w:rPr>
          <w:sz w:val="24"/>
          <w:szCs w:val="24"/>
        </w:rPr>
        <w:t>strong-armed off</w:t>
      </w:r>
      <w:r w:rsidR="00E94F2D">
        <w:rPr>
          <w:sz w:val="24"/>
          <w:szCs w:val="24"/>
        </w:rPr>
        <w:t xml:space="preserve"> </w:t>
      </w:r>
      <w:r w:rsidR="000A5060">
        <w:rPr>
          <w:sz w:val="24"/>
          <w:szCs w:val="24"/>
        </w:rPr>
        <w:t xml:space="preserve">the private moorland of </w:t>
      </w:r>
      <w:r w:rsidR="00E94F2D">
        <w:rPr>
          <w:sz w:val="24"/>
          <w:szCs w:val="24"/>
        </w:rPr>
        <w:t>Bleaklow by an aggressive group of gamekeepers</w:t>
      </w:r>
      <w:r w:rsidR="000A5060">
        <w:rPr>
          <w:sz w:val="24"/>
          <w:szCs w:val="24"/>
        </w:rPr>
        <w:t xml:space="preserve">. </w:t>
      </w:r>
      <w:r w:rsidR="000255AA">
        <w:rPr>
          <w:sz w:val="24"/>
          <w:szCs w:val="24"/>
        </w:rPr>
        <w:t>Not surprisingly the BWSF comrades felt they wanted to get their own back on this assault by the lackeys of the ruling clas</w:t>
      </w:r>
      <w:r w:rsidR="000714F7">
        <w:rPr>
          <w:sz w:val="24"/>
          <w:szCs w:val="24"/>
        </w:rPr>
        <w:t>s – and th</w:t>
      </w:r>
      <w:r w:rsidR="00943EE4">
        <w:rPr>
          <w:sz w:val="24"/>
          <w:szCs w:val="24"/>
        </w:rPr>
        <w:t>u</w:t>
      </w:r>
      <w:r w:rsidR="000714F7">
        <w:rPr>
          <w:sz w:val="24"/>
          <w:szCs w:val="24"/>
        </w:rPr>
        <w:t>s was born the notion of a Mass Trespass.</w:t>
      </w:r>
    </w:p>
    <w:p w14:paraId="61C8E335" w14:textId="6B8B117E" w:rsidR="00B06759" w:rsidRDefault="00C26614" w:rsidP="00F7067B">
      <w:pPr>
        <w:ind w:firstLine="284"/>
        <w:rPr>
          <w:sz w:val="24"/>
          <w:szCs w:val="24"/>
        </w:rPr>
      </w:pPr>
      <w:r>
        <w:rPr>
          <w:sz w:val="24"/>
          <w:szCs w:val="24"/>
        </w:rPr>
        <w:t xml:space="preserve">For the BWSF, </w:t>
      </w:r>
      <w:r w:rsidR="00AB5B3E">
        <w:rPr>
          <w:sz w:val="24"/>
          <w:szCs w:val="24"/>
        </w:rPr>
        <w:t>this</w:t>
      </w:r>
      <w:r w:rsidR="00914DF9">
        <w:rPr>
          <w:sz w:val="24"/>
          <w:szCs w:val="24"/>
        </w:rPr>
        <w:t xml:space="preserve"> </w:t>
      </w:r>
      <w:r w:rsidR="00235507">
        <w:rPr>
          <w:sz w:val="24"/>
          <w:szCs w:val="24"/>
        </w:rPr>
        <w:t xml:space="preserve">was not a matter of </w:t>
      </w:r>
      <w:r w:rsidR="00F14EC1">
        <w:rPr>
          <w:sz w:val="24"/>
          <w:szCs w:val="24"/>
        </w:rPr>
        <w:t xml:space="preserve">joining </w:t>
      </w:r>
      <w:r w:rsidR="00A05693">
        <w:rPr>
          <w:sz w:val="24"/>
          <w:szCs w:val="24"/>
        </w:rPr>
        <w:t>or working alongside</w:t>
      </w:r>
      <w:r w:rsidR="00F14EC1">
        <w:rPr>
          <w:sz w:val="24"/>
          <w:szCs w:val="24"/>
        </w:rPr>
        <w:t xml:space="preserve"> </w:t>
      </w:r>
      <w:r w:rsidR="00C50A3F">
        <w:rPr>
          <w:sz w:val="24"/>
          <w:szCs w:val="24"/>
        </w:rPr>
        <w:t>such</w:t>
      </w:r>
      <w:r w:rsidR="00F14EC1">
        <w:rPr>
          <w:sz w:val="24"/>
          <w:szCs w:val="24"/>
        </w:rPr>
        <w:t xml:space="preserve"> </w:t>
      </w:r>
      <w:r w:rsidR="00F76714">
        <w:rPr>
          <w:sz w:val="24"/>
          <w:szCs w:val="24"/>
        </w:rPr>
        <w:t xml:space="preserve">groups and organisations already engaged </w:t>
      </w:r>
      <w:r w:rsidR="00E56B00">
        <w:rPr>
          <w:sz w:val="24"/>
          <w:szCs w:val="24"/>
        </w:rPr>
        <w:t xml:space="preserve">in </w:t>
      </w:r>
      <w:r w:rsidR="00F76714">
        <w:rPr>
          <w:sz w:val="24"/>
          <w:szCs w:val="24"/>
        </w:rPr>
        <w:t>securing rights of way and</w:t>
      </w:r>
      <w:r w:rsidR="00086583">
        <w:rPr>
          <w:sz w:val="24"/>
          <w:szCs w:val="24"/>
        </w:rPr>
        <w:t xml:space="preserve">  countryside access</w:t>
      </w:r>
      <w:r w:rsidR="00C50A3F">
        <w:rPr>
          <w:sz w:val="24"/>
          <w:szCs w:val="24"/>
        </w:rPr>
        <w:t xml:space="preserve"> as:</w:t>
      </w:r>
    </w:p>
    <w:p w14:paraId="2032E687" w14:textId="25081D95" w:rsidR="00551D73" w:rsidRPr="00B06759" w:rsidRDefault="005432F9" w:rsidP="00B06759">
      <w:pPr>
        <w:pStyle w:val="ListParagraph"/>
        <w:numPr>
          <w:ilvl w:val="0"/>
          <w:numId w:val="1"/>
        </w:numPr>
        <w:rPr>
          <w:sz w:val="24"/>
          <w:szCs w:val="24"/>
        </w:rPr>
      </w:pPr>
      <w:r w:rsidRPr="00B06759">
        <w:rPr>
          <w:sz w:val="24"/>
          <w:szCs w:val="24"/>
        </w:rPr>
        <w:t>Manchester Ramblers Federation</w:t>
      </w:r>
      <w:r w:rsidR="00F82495" w:rsidRPr="00B06759">
        <w:rPr>
          <w:sz w:val="24"/>
          <w:szCs w:val="24"/>
        </w:rPr>
        <w:t xml:space="preserve"> (established in 1922) </w:t>
      </w:r>
    </w:p>
    <w:p w14:paraId="32209CD6" w14:textId="77777777" w:rsidR="00551D73" w:rsidRDefault="00F82495" w:rsidP="00551D73">
      <w:pPr>
        <w:pStyle w:val="ListParagraph"/>
        <w:numPr>
          <w:ilvl w:val="0"/>
          <w:numId w:val="1"/>
        </w:numPr>
        <w:rPr>
          <w:sz w:val="24"/>
          <w:szCs w:val="24"/>
        </w:rPr>
      </w:pPr>
      <w:r w:rsidRPr="00551D73">
        <w:rPr>
          <w:sz w:val="24"/>
          <w:szCs w:val="24"/>
        </w:rPr>
        <w:t>Peak District and Northern Counties</w:t>
      </w:r>
      <w:r w:rsidR="004100B6" w:rsidRPr="00551D73">
        <w:rPr>
          <w:sz w:val="24"/>
          <w:szCs w:val="24"/>
        </w:rPr>
        <w:t xml:space="preserve"> Footpath Preservation Society (established in 1894)</w:t>
      </w:r>
    </w:p>
    <w:p w14:paraId="6FF30F9A" w14:textId="31A32999" w:rsidR="00F82495" w:rsidRDefault="00551D73" w:rsidP="00551D73">
      <w:pPr>
        <w:pStyle w:val="ListParagraph"/>
        <w:numPr>
          <w:ilvl w:val="0"/>
          <w:numId w:val="1"/>
        </w:numPr>
        <w:rPr>
          <w:sz w:val="24"/>
          <w:szCs w:val="24"/>
        </w:rPr>
      </w:pPr>
      <w:r>
        <w:rPr>
          <w:sz w:val="24"/>
          <w:szCs w:val="24"/>
        </w:rPr>
        <w:t>The Commons, Open Spaces and</w:t>
      </w:r>
      <w:r w:rsidR="00E56B00">
        <w:rPr>
          <w:sz w:val="24"/>
          <w:szCs w:val="24"/>
        </w:rPr>
        <w:t xml:space="preserve"> Footpath Preservation Society (established </w:t>
      </w:r>
      <w:r w:rsidR="009341AE">
        <w:rPr>
          <w:sz w:val="24"/>
          <w:szCs w:val="24"/>
        </w:rPr>
        <w:t xml:space="preserve">as the Commons Preservation Society </w:t>
      </w:r>
      <w:r w:rsidR="00E56B00">
        <w:rPr>
          <w:sz w:val="24"/>
          <w:szCs w:val="24"/>
        </w:rPr>
        <w:t>in 186</w:t>
      </w:r>
      <w:r w:rsidR="009341AE">
        <w:rPr>
          <w:sz w:val="24"/>
          <w:szCs w:val="24"/>
        </w:rPr>
        <w:t xml:space="preserve">1 by the liberal </w:t>
      </w:r>
      <w:r w:rsidR="0038390C">
        <w:rPr>
          <w:sz w:val="24"/>
          <w:szCs w:val="24"/>
        </w:rPr>
        <w:t xml:space="preserve">philosopher and sometime MP, </w:t>
      </w:r>
      <w:r w:rsidR="009341AE">
        <w:rPr>
          <w:sz w:val="24"/>
          <w:szCs w:val="24"/>
        </w:rPr>
        <w:t>John Stuart Mill)</w:t>
      </w:r>
    </w:p>
    <w:p w14:paraId="3DF6F4F5" w14:textId="4F820D82" w:rsidR="009E37E3" w:rsidRDefault="009E37E3" w:rsidP="00551D73">
      <w:pPr>
        <w:pStyle w:val="ListParagraph"/>
        <w:numPr>
          <w:ilvl w:val="0"/>
          <w:numId w:val="1"/>
        </w:numPr>
        <w:rPr>
          <w:sz w:val="24"/>
          <w:szCs w:val="24"/>
        </w:rPr>
      </w:pPr>
      <w:r>
        <w:rPr>
          <w:sz w:val="24"/>
          <w:szCs w:val="24"/>
        </w:rPr>
        <w:t>The National Trust (established in 1896 to enable the working classes to appreciate</w:t>
      </w:r>
      <w:r w:rsidR="00E1417F">
        <w:rPr>
          <w:sz w:val="24"/>
          <w:szCs w:val="24"/>
        </w:rPr>
        <w:t xml:space="preserve"> the beauty of England’s natural heritage)</w:t>
      </w:r>
    </w:p>
    <w:p w14:paraId="64866657" w14:textId="366C7598" w:rsidR="00E1417F" w:rsidRDefault="00E1417F" w:rsidP="00551D73">
      <w:pPr>
        <w:pStyle w:val="ListParagraph"/>
        <w:numPr>
          <w:ilvl w:val="0"/>
          <w:numId w:val="1"/>
        </w:numPr>
        <w:rPr>
          <w:sz w:val="24"/>
          <w:szCs w:val="24"/>
        </w:rPr>
      </w:pPr>
      <w:r>
        <w:rPr>
          <w:sz w:val="24"/>
          <w:szCs w:val="24"/>
        </w:rPr>
        <w:t>The Council for the Preservation of Rural England (established in</w:t>
      </w:r>
      <w:r w:rsidR="000D1071">
        <w:rPr>
          <w:sz w:val="24"/>
          <w:szCs w:val="24"/>
        </w:rPr>
        <w:t xml:space="preserve"> 1926 to prevent what it saw as the </w:t>
      </w:r>
      <w:r w:rsidR="00241F7C">
        <w:rPr>
          <w:sz w:val="24"/>
          <w:szCs w:val="24"/>
        </w:rPr>
        <w:t xml:space="preserve">destruction </w:t>
      </w:r>
      <w:r w:rsidR="000D1071">
        <w:rPr>
          <w:sz w:val="24"/>
          <w:szCs w:val="24"/>
        </w:rPr>
        <w:t>of rural landscapes)</w:t>
      </w:r>
    </w:p>
    <w:p w14:paraId="6DD4007C" w14:textId="77777777" w:rsidR="00C71306" w:rsidRDefault="00951D34" w:rsidP="00551D73">
      <w:pPr>
        <w:pStyle w:val="ListParagraph"/>
        <w:numPr>
          <w:ilvl w:val="0"/>
          <w:numId w:val="1"/>
        </w:numPr>
        <w:rPr>
          <w:sz w:val="24"/>
          <w:szCs w:val="24"/>
        </w:rPr>
      </w:pPr>
      <w:r>
        <w:rPr>
          <w:sz w:val="24"/>
          <w:szCs w:val="24"/>
        </w:rPr>
        <w:t>Those Liberal and Labour MPs who had</w:t>
      </w:r>
      <w:r w:rsidR="00C012C4">
        <w:rPr>
          <w:sz w:val="24"/>
          <w:szCs w:val="24"/>
        </w:rPr>
        <w:t xml:space="preserve"> every few years sought to introduce the ‘Access to Mountains </w:t>
      </w:r>
      <w:r w:rsidR="00247C1B">
        <w:rPr>
          <w:sz w:val="24"/>
          <w:szCs w:val="24"/>
        </w:rPr>
        <w:t xml:space="preserve">(Scotland) </w:t>
      </w:r>
      <w:r w:rsidR="00C012C4">
        <w:rPr>
          <w:sz w:val="24"/>
          <w:szCs w:val="24"/>
        </w:rPr>
        <w:t xml:space="preserve">Bill’ </w:t>
      </w:r>
      <w:r w:rsidR="00531EFF">
        <w:rPr>
          <w:sz w:val="24"/>
          <w:szCs w:val="24"/>
        </w:rPr>
        <w:t xml:space="preserve">This </w:t>
      </w:r>
      <w:r w:rsidR="004A7F0E">
        <w:rPr>
          <w:sz w:val="24"/>
          <w:szCs w:val="24"/>
        </w:rPr>
        <w:t xml:space="preserve">was </w:t>
      </w:r>
      <w:r w:rsidR="00C012C4">
        <w:rPr>
          <w:sz w:val="24"/>
          <w:szCs w:val="24"/>
        </w:rPr>
        <w:t>first introduced</w:t>
      </w:r>
      <w:r w:rsidR="004A7F0E">
        <w:rPr>
          <w:sz w:val="24"/>
          <w:szCs w:val="24"/>
        </w:rPr>
        <w:t xml:space="preserve"> in 18</w:t>
      </w:r>
      <w:r w:rsidR="00EB4DBE">
        <w:rPr>
          <w:sz w:val="24"/>
          <w:szCs w:val="24"/>
        </w:rPr>
        <w:t>88 by the polymath politician and mountaineer Sir James Bryce.</w:t>
      </w:r>
      <w:r w:rsidR="00E500E1">
        <w:rPr>
          <w:sz w:val="24"/>
          <w:szCs w:val="24"/>
        </w:rPr>
        <w:t xml:space="preserve"> Based on the access customs in Scotland, passing the Bill into law was</w:t>
      </w:r>
      <w:r w:rsidR="001C11C3">
        <w:rPr>
          <w:sz w:val="24"/>
          <w:szCs w:val="24"/>
        </w:rPr>
        <w:t xml:space="preserve"> seen as the main focus for access by most of the outdoor recreat</w:t>
      </w:r>
      <w:r w:rsidR="00C10275">
        <w:rPr>
          <w:sz w:val="24"/>
          <w:szCs w:val="24"/>
        </w:rPr>
        <w:t>ion groups listed here.</w:t>
      </w:r>
      <w:r w:rsidR="00EE4D89">
        <w:rPr>
          <w:sz w:val="24"/>
          <w:szCs w:val="24"/>
        </w:rPr>
        <w:t xml:space="preserve"> After 19</w:t>
      </w:r>
      <w:r w:rsidR="00EE5832">
        <w:rPr>
          <w:sz w:val="24"/>
          <w:szCs w:val="24"/>
        </w:rPr>
        <w:t>21, the Bill</w:t>
      </w:r>
    </w:p>
    <w:p w14:paraId="63F0D7B4" w14:textId="77777777" w:rsidR="00C71306" w:rsidRDefault="00C71306">
      <w:pPr>
        <w:rPr>
          <w:sz w:val="24"/>
          <w:szCs w:val="24"/>
        </w:rPr>
      </w:pPr>
      <w:r>
        <w:rPr>
          <w:sz w:val="24"/>
          <w:szCs w:val="24"/>
        </w:rPr>
        <w:br w:type="page"/>
      </w:r>
    </w:p>
    <w:p w14:paraId="1E2E825B" w14:textId="79238D4E" w:rsidR="00951D34" w:rsidRDefault="00C71306" w:rsidP="00C71306">
      <w:pPr>
        <w:pStyle w:val="ListParagraph"/>
        <w:ind w:left="1004"/>
        <w:rPr>
          <w:sz w:val="24"/>
          <w:szCs w:val="24"/>
        </w:rPr>
      </w:pPr>
      <w:r>
        <w:rPr>
          <w:sz w:val="24"/>
          <w:szCs w:val="24"/>
        </w:rPr>
        <w:lastRenderedPageBreak/>
        <w:br/>
      </w:r>
      <w:r w:rsidR="00EE5832">
        <w:rPr>
          <w:sz w:val="24"/>
          <w:szCs w:val="24"/>
        </w:rPr>
        <w:t xml:space="preserve"> was introduced every few years by a Labour MP. It was never successful until 1939, when the upshot was a complete disaster</w:t>
      </w:r>
      <w:r w:rsidR="007501FF">
        <w:rPr>
          <w:sz w:val="24"/>
          <w:szCs w:val="24"/>
        </w:rPr>
        <w:t xml:space="preserve"> – it made trespass illegal – and it was dropped after the second world war</w:t>
      </w:r>
      <w:r w:rsidR="0059220C">
        <w:rPr>
          <w:sz w:val="24"/>
          <w:szCs w:val="24"/>
        </w:rPr>
        <w:t xml:space="preserve"> when the National Parks were established in </w:t>
      </w:r>
      <w:r>
        <w:rPr>
          <w:sz w:val="24"/>
          <w:szCs w:val="24"/>
        </w:rPr>
        <w:t>1949</w:t>
      </w:r>
      <w:r w:rsidR="00FB1695">
        <w:rPr>
          <w:sz w:val="24"/>
          <w:szCs w:val="24"/>
        </w:rPr>
        <w:t>.</w:t>
      </w:r>
      <w:r w:rsidR="004D68A5">
        <w:rPr>
          <w:sz w:val="24"/>
          <w:szCs w:val="24"/>
        </w:rPr>
        <w:br/>
      </w:r>
    </w:p>
    <w:p w14:paraId="429732EA" w14:textId="75D99239" w:rsidR="004D68A5" w:rsidRDefault="004D68A5" w:rsidP="0038270D">
      <w:pPr>
        <w:ind w:firstLine="284"/>
        <w:rPr>
          <w:sz w:val="24"/>
          <w:szCs w:val="24"/>
        </w:rPr>
      </w:pPr>
      <w:r>
        <w:rPr>
          <w:sz w:val="24"/>
          <w:szCs w:val="24"/>
        </w:rPr>
        <w:t xml:space="preserve">For </w:t>
      </w:r>
      <w:r w:rsidR="000F1DEF">
        <w:rPr>
          <w:sz w:val="24"/>
          <w:szCs w:val="24"/>
        </w:rPr>
        <w:t>the YCL-led BWSF</w:t>
      </w:r>
      <w:r w:rsidR="00AB5B3E">
        <w:rPr>
          <w:sz w:val="24"/>
          <w:szCs w:val="24"/>
        </w:rPr>
        <w:t xml:space="preserve"> in the era of CAC</w:t>
      </w:r>
      <w:r w:rsidR="000F1DEF">
        <w:rPr>
          <w:sz w:val="24"/>
          <w:szCs w:val="24"/>
        </w:rPr>
        <w:t xml:space="preserve">, </w:t>
      </w:r>
      <w:r w:rsidR="00FB1695">
        <w:rPr>
          <w:sz w:val="24"/>
          <w:szCs w:val="24"/>
        </w:rPr>
        <w:t xml:space="preserve">making </w:t>
      </w:r>
      <w:r w:rsidR="007B4698">
        <w:rPr>
          <w:sz w:val="24"/>
          <w:szCs w:val="24"/>
        </w:rPr>
        <w:t xml:space="preserve">common cause with such </w:t>
      </w:r>
      <w:r w:rsidR="0038270D">
        <w:rPr>
          <w:sz w:val="24"/>
          <w:szCs w:val="24"/>
        </w:rPr>
        <w:t>august</w:t>
      </w:r>
      <w:r w:rsidR="00FB1695">
        <w:rPr>
          <w:sz w:val="24"/>
          <w:szCs w:val="24"/>
        </w:rPr>
        <w:t xml:space="preserve"> and respectable</w:t>
      </w:r>
      <w:r w:rsidR="0038270D">
        <w:rPr>
          <w:sz w:val="24"/>
          <w:szCs w:val="24"/>
        </w:rPr>
        <w:t xml:space="preserve"> </w:t>
      </w:r>
      <w:r w:rsidR="00A05693">
        <w:rPr>
          <w:sz w:val="24"/>
          <w:szCs w:val="24"/>
        </w:rPr>
        <w:t xml:space="preserve">countryside </w:t>
      </w:r>
      <w:r w:rsidR="0038270D">
        <w:rPr>
          <w:sz w:val="24"/>
          <w:szCs w:val="24"/>
        </w:rPr>
        <w:t>bodies</w:t>
      </w:r>
      <w:r w:rsidR="00FB1695">
        <w:rPr>
          <w:sz w:val="24"/>
          <w:szCs w:val="24"/>
        </w:rPr>
        <w:t xml:space="preserve"> was </w:t>
      </w:r>
      <w:r w:rsidR="00903E3D">
        <w:rPr>
          <w:sz w:val="24"/>
          <w:szCs w:val="24"/>
        </w:rPr>
        <w:t>not on</w:t>
      </w:r>
      <w:r w:rsidR="00FB1695">
        <w:rPr>
          <w:sz w:val="24"/>
          <w:szCs w:val="24"/>
        </w:rPr>
        <w:t xml:space="preserve"> the</w:t>
      </w:r>
      <w:r w:rsidR="00903E3D">
        <w:rPr>
          <w:sz w:val="24"/>
          <w:szCs w:val="24"/>
        </w:rPr>
        <w:t>ir political</w:t>
      </w:r>
      <w:r w:rsidR="00FB1695">
        <w:rPr>
          <w:sz w:val="24"/>
          <w:szCs w:val="24"/>
        </w:rPr>
        <w:t xml:space="preserve"> agenda</w:t>
      </w:r>
      <w:r w:rsidR="007B4698">
        <w:rPr>
          <w:sz w:val="24"/>
          <w:szCs w:val="24"/>
        </w:rPr>
        <w:t>. In their various negotiating and lobbying activities</w:t>
      </w:r>
      <w:r w:rsidR="00504696">
        <w:rPr>
          <w:sz w:val="24"/>
          <w:szCs w:val="24"/>
        </w:rPr>
        <w:t>, th</w:t>
      </w:r>
      <w:r w:rsidR="00A05693">
        <w:rPr>
          <w:sz w:val="24"/>
          <w:szCs w:val="24"/>
        </w:rPr>
        <w:t>ose bodies</w:t>
      </w:r>
      <w:r w:rsidR="00504696">
        <w:rPr>
          <w:sz w:val="24"/>
          <w:szCs w:val="24"/>
        </w:rPr>
        <w:t xml:space="preserve"> </w:t>
      </w:r>
      <w:r w:rsidR="00B72E27">
        <w:rPr>
          <w:sz w:val="24"/>
          <w:szCs w:val="24"/>
        </w:rPr>
        <w:t xml:space="preserve">all </w:t>
      </w:r>
      <w:r w:rsidR="00504696">
        <w:rPr>
          <w:sz w:val="24"/>
          <w:szCs w:val="24"/>
        </w:rPr>
        <w:t>tended to</w:t>
      </w:r>
      <w:r w:rsidR="00DC24BA">
        <w:rPr>
          <w:sz w:val="24"/>
          <w:szCs w:val="24"/>
        </w:rPr>
        <w:t xml:space="preserve"> cosy up </w:t>
      </w:r>
      <w:r w:rsidR="00DE56E8">
        <w:rPr>
          <w:sz w:val="24"/>
          <w:szCs w:val="24"/>
        </w:rPr>
        <w:t xml:space="preserve">a bit too closely </w:t>
      </w:r>
      <w:r w:rsidR="00DC24BA">
        <w:rPr>
          <w:sz w:val="24"/>
          <w:szCs w:val="24"/>
        </w:rPr>
        <w:t>to the landowners and the ruling class</w:t>
      </w:r>
      <w:r w:rsidR="00F25144">
        <w:rPr>
          <w:sz w:val="24"/>
          <w:szCs w:val="24"/>
        </w:rPr>
        <w:t>. They tended not to welcome</w:t>
      </w:r>
      <w:r w:rsidR="00DC4236">
        <w:rPr>
          <w:sz w:val="24"/>
          <w:szCs w:val="24"/>
        </w:rPr>
        <w:t xml:space="preserve"> young people into the countryside</w:t>
      </w:r>
      <w:r w:rsidR="00872ADD">
        <w:rPr>
          <w:sz w:val="24"/>
          <w:szCs w:val="24"/>
        </w:rPr>
        <w:t>; they</w:t>
      </w:r>
      <w:r w:rsidR="00D213C7">
        <w:rPr>
          <w:sz w:val="24"/>
          <w:szCs w:val="24"/>
        </w:rPr>
        <w:t xml:space="preserve"> were </w:t>
      </w:r>
      <w:r w:rsidR="00A72056">
        <w:rPr>
          <w:sz w:val="24"/>
          <w:szCs w:val="24"/>
        </w:rPr>
        <w:t xml:space="preserve">still </w:t>
      </w:r>
      <w:r w:rsidR="00D213C7">
        <w:rPr>
          <w:sz w:val="24"/>
          <w:szCs w:val="24"/>
        </w:rPr>
        <w:t xml:space="preserve">largely Victorian in their </w:t>
      </w:r>
      <w:r w:rsidR="00DC1AEE">
        <w:rPr>
          <w:sz w:val="24"/>
          <w:szCs w:val="24"/>
        </w:rPr>
        <w:t xml:space="preserve">moral </w:t>
      </w:r>
      <w:r w:rsidR="00D213C7">
        <w:rPr>
          <w:sz w:val="24"/>
          <w:szCs w:val="24"/>
        </w:rPr>
        <w:t>outlook</w:t>
      </w:r>
      <w:r w:rsidR="00A72056">
        <w:rPr>
          <w:sz w:val="24"/>
          <w:szCs w:val="24"/>
        </w:rPr>
        <w:t>; they opposed</w:t>
      </w:r>
      <w:r w:rsidR="00391DB2">
        <w:rPr>
          <w:sz w:val="24"/>
          <w:szCs w:val="24"/>
        </w:rPr>
        <w:t xml:space="preserve"> the growth of ‘camping’ and the use of the </w:t>
      </w:r>
      <w:r w:rsidR="00D4335C">
        <w:rPr>
          <w:sz w:val="24"/>
          <w:szCs w:val="24"/>
        </w:rPr>
        <w:t>A</w:t>
      </w:r>
      <w:r w:rsidR="00391DB2">
        <w:rPr>
          <w:sz w:val="24"/>
          <w:szCs w:val="24"/>
        </w:rPr>
        <w:t>merican term ‘hiking</w:t>
      </w:r>
      <w:r w:rsidR="00D4335C">
        <w:rPr>
          <w:sz w:val="24"/>
          <w:szCs w:val="24"/>
        </w:rPr>
        <w:t>’ to</w:t>
      </w:r>
      <w:r w:rsidR="00F454DA">
        <w:rPr>
          <w:sz w:val="24"/>
          <w:szCs w:val="24"/>
        </w:rPr>
        <w:t xml:space="preserve"> refer to the noble arts of walking</w:t>
      </w:r>
      <w:r w:rsidR="009124F9">
        <w:rPr>
          <w:sz w:val="24"/>
          <w:szCs w:val="24"/>
        </w:rPr>
        <w:t xml:space="preserve">, </w:t>
      </w:r>
      <w:r w:rsidR="00F454DA">
        <w:rPr>
          <w:sz w:val="24"/>
          <w:szCs w:val="24"/>
        </w:rPr>
        <w:t>rambling</w:t>
      </w:r>
      <w:r w:rsidR="009124F9">
        <w:rPr>
          <w:sz w:val="24"/>
          <w:szCs w:val="24"/>
        </w:rPr>
        <w:t xml:space="preserve"> and moorland bog-trotting</w:t>
      </w:r>
      <w:r w:rsidR="001C55D5">
        <w:rPr>
          <w:sz w:val="24"/>
          <w:szCs w:val="24"/>
        </w:rPr>
        <w:t>;</w:t>
      </w:r>
      <w:r w:rsidR="00E055C1">
        <w:rPr>
          <w:sz w:val="24"/>
          <w:szCs w:val="24"/>
        </w:rPr>
        <w:t xml:space="preserve"> </w:t>
      </w:r>
      <w:r w:rsidR="003C1296">
        <w:rPr>
          <w:sz w:val="24"/>
          <w:szCs w:val="24"/>
        </w:rPr>
        <w:t xml:space="preserve">they </w:t>
      </w:r>
      <w:r w:rsidR="00CC652C">
        <w:rPr>
          <w:sz w:val="24"/>
          <w:szCs w:val="24"/>
        </w:rPr>
        <w:t>lectured working-class ramblers on how they should behave in the countryside</w:t>
      </w:r>
      <w:r w:rsidR="006A608A">
        <w:rPr>
          <w:sz w:val="24"/>
          <w:szCs w:val="24"/>
        </w:rPr>
        <w:t xml:space="preserve">; they </w:t>
      </w:r>
      <w:r w:rsidR="00C60886">
        <w:rPr>
          <w:sz w:val="24"/>
          <w:szCs w:val="24"/>
        </w:rPr>
        <w:t xml:space="preserve">did not </w:t>
      </w:r>
      <w:r w:rsidR="00625835">
        <w:rPr>
          <w:sz w:val="24"/>
          <w:szCs w:val="24"/>
        </w:rPr>
        <w:t>comprehend or accept</w:t>
      </w:r>
      <w:r w:rsidR="0015555B">
        <w:rPr>
          <w:sz w:val="24"/>
          <w:szCs w:val="24"/>
        </w:rPr>
        <w:t xml:space="preserve"> the first stirrings of mass </w:t>
      </w:r>
      <w:r w:rsidR="000E04DA">
        <w:rPr>
          <w:sz w:val="24"/>
          <w:szCs w:val="24"/>
        </w:rPr>
        <w:t xml:space="preserve">– i.e. working-class – </w:t>
      </w:r>
      <w:r w:rsidR="0015555B">
        <w:rPr>
          <w:sz w:val="24"/>
          <w:szCs w:val="24"/>
        </w:rPr>
        <w:t xml:space="preserve">leisure-time </w:t>
      </w:r>
      <w:r w:rsidR="000C2375">
        <w:rPr>
          <w:sz w:val="24"/>
          <w:szCs w:val="24"/>
        </w:rPr>
        <w:t xml:space="preserve">which </w:t>
      </w:r>
      <w:r w:rsidR="000E04DA">
        <w:rPr>
          <w:sz w:val="24"/>
          <w:szCs w:val="24"/>
        </w:rPr>
        <w:t xml:space="preserve">was </w:t>
      </w:r>
      <w:r w:rsidR="000C2375">
        <w:rPr>
          <w:sz w:val="24"/>
          <w:szCs w:val="24"/>
        </w:rPr>
        <w:t xml:space="preserve">taking young people </w:t>
      </w:r>
      <w:r w:rsidR="00484941">
        <w:rPr>
          <w:sz w:val="24"/>
          <w:szCs w:val="24"/>
        </w:rPr>
        <w:t xml:space="preserve">from urban environments </w:t>
      </w:r>
      <w:r w:rsidR="000C2375">
        <w:rPr>
          <w:sz w:val="24"/>
          <w:szCs w:val="24"/>
        </w:rPr>
        <w:t>into the countryside</w:t>
      </w:r>
      <w:r w:rsidR="000E04DA">
        <w:rPr>
          <w:sz w:val="24"/>
          <w:szCs w:val="24"/>
        </w:rPr>
        <w:t xml:space="preserve">. . . </w:t>
      </w:r>
      <w:r w:rsidR="00560CA7">
        <w:rPr>
          <w:sz w:val="24"/>
          <w:szCs w:val="24"/>
        </w:rPr>
        <w:t>Thi</w:t>
      </w:r>
      <w:r w:rsidR="00543784">
        <w:rPr>
          <w:sz w:val="24"/>
          <w:szCs w:val="24"/>
        </w:rPr>
        <w:t>s rejection</w:t>
      </w:r>
      <w:r w:rsidR="00A05693">
        <w:rPr>
          <w:sz w:val="24"/>
          <w:szCs w:val="24"/>
        </w:rPr>
        <w:t>,</w:t>
      </w:r>
      <w:r w:rsidR="00543784">
        <w:rPr>
          <w:sz w:val="24"/>
          <w:szCs w:val="24"/>
        </w:rPr>
        <w:t xml:space="preserve"> </w:t>
      </w:r>
      <w:r w:rsidR="00A05693">
        <w:rPr>
          <w:sz w:val="24"/>
          <w:szCs w:val="24"/>
        </w:rPr>
        <w:t xml:space="preserve">on their part, </w:t>
      </w:r>
      <w:r w:rsidR="00543784">
        <w:rPr>
          <w:sz w:val="24"/>
          <w:szCs w:val="24"/>
        </w:rPr>
        <w:t>of</w:t>
      </w:r>
      <w:r w:rsidR="006174C7">
        <w:rPr>
          <w:sz w:val="24"/>
          <w:szCs w:val="24"/>
        </w:rPr>
        <w:t xml:space="preserve"> wider social access </w:t>
      </w:r>
      <w:r w:rsidR="00560CA7">
        <w:rPr>
          <w:sz w:val="24"/>
          <w:szCs w:val="24"/>
        </w:rPr>
        <w:t>was summed up in the words of the CPRE Kinder trespasser</w:t>
      </w:r>
      <w:r w:rsidR="00543784">
        <w:rPr>
          <w:sz w:val="24"/>
          <w:szCs w:val="24"/>
        </w:rPr>
        <w:t>, Phil Barnes, mentioned earlier:</w:t>
      </w:r>
    </w:p>
    <w:p w14:paraId="3405F0B5" w14:textId="77777777" w:rsidR="006174C7" w:rsidRDefault="006174C7" w:rsidP="006174C7">
      <w:pPr>
        <w:ind w:left="720"/>
        <w:rPr>
          <w:i/>
          <w:iCs/>
        </w:rPr>
      </w:pPr>
      <w:r w:rsidRPr="006174C7">
        <w:rPr>
          <w:i/>
          <w:iCs/>
          <w:sz w:val="24"/>
          <w:szCs w:val="24"/>
        </w:rPr>
        <w:t>I am afraid I care for Kinder so much that I am perhaps taking a rather selfish view but, frankly, I would rather stay away from the hills myself and leave them to the tender mercies of the shooter and the keeper, than see the delicate beauty of these cloughs vulgarised by picnic parties, as for instance the Conksbury Bridge end of Lathkill, or the Thorpe end of the Dove are today</w:t>
      </w:r>
      <w:r w:rsidRPr="00D3373B">
        <w:rPr>
          <w:i/>
          <w:iCs/>
        </w:rPr>
        <w:t>.</w:t>
      </w:r>
      <w:r>
        <w:rPr>
          <w:rStyle w:val="EndnoteReference"/>
          <w:i/>
          <w:iCs/>
        </w:rPr>
        <w:endnoteReference w:id="9"/>
      </w:r>
    </w:p>
    <w:p w14:paraId="5072B5E9" w14:textId="77777777" w:rsidR="00A05693" w:rsidRDefault="009B001F" w:rsidP="00207182">
      <w:pPr>
        <w:ind w:firstLine="284"/>
        <w:rPr>
          <w:sz w:val="24"/>
          <w:szCs w:val="24"/>
        </w:rPr>
      </w:pPr>
      <w:r>
        <w:rPr>
          <w:sz w:val="24"/>
          <w:szCs w:val="24"/>
        </w:rPr>
        <w:t>T</w:t>
      </w:r>
      <w:r w:rsidR="002D0F7D">
        <w:rPr>
          <w:sz w:val="24"/>
          <w:szCs w:val="24"/>
        </w:rPr>
        <w:t>he YCL / BWSF comrades</w:t>
      </w:r>
      <w:r>
        <w:rPr>
          <w:sz w:val="24"/>
          <w:szCs w:val="24"/>
        </w:rPr>
        <w:t xml:space="preserve"> were opposed to any sort of collaboration with organisations which did not have the interests of the working class at their heart</w:t>
      </w:r>
      <w:r w:rsidR="002D0F7D">
        <w:rPr>
          <w:sz w:val="24"/>
          <w:szCs w:val="24"/>
        </w:rPr>
        <w:t xml:space="preserve">. </w:t>
      </w:r>
      <w:r w:rsidR="00A05693">
        <w:rPr>
          <w:sz w:val="24"/>
          <w:szCs w:val="24"/>
        </w:rPr>
        <w:t>It</w:t>
      </w:r>
      <w:r w:rsidR="002D0F7D">
        <w:rPr>
          <w:sz w:val="24"/>
          <w:szCs w:val="24"/>
        </w:rPr>
        <w:t xml:space="preserve"> was </w:t>
      </w:r>
      <w:r w:rsidR="00A514F8">
        <w:rPr>
          <w:sz w:val="24"/>
          <w:szCs w:val="24"/>
        </w:rPr>
        <w:t xml:space="preserve">up </w:t>
      </w:r>
      <w:r w:rsidR="00F614CE">
        <w:rPr>
          <w:sz w:val="24"/>
          <w:szCs w:val="24"/>
        </w:rPr>
        <w:t xml:space="preserve">to the working class to </w:t>
      </w:r>
      <w:r w:rsidR="002D0F7D">
        <w:rPr>
          <w:sz w:val="24"/>
          <w:szCs w:val="24"/>
        </w:rPr>
        <w:t>decide for the</w:t>
      </w:r>
      <w:r w:rsidR="00C23ECE">
        <w:rPr>
          <w:sz w:val="24"/>
          <w:szCs w:val="24"/>
        </w:rPr>
        <w:t xml:space="preserve">mselves how to end their exclusion from the </w:t>
      </w:r>
      <w:r w:rsidR="00A514F8">
        <w:rPr>
          <w:sz w:val="24"/>
          <w:szCs w:val="24"/>
        </w:rPr>
        <w:t>High Peak moorlands</w:t>
      </w:r>
      <w:r w:rsidR="00AF11F7">
        <w:rPr>
          <w:sz w:val="24"/>
          <w:szCs w:val="24"/>
        </w:rPr>
        <w:t xml:space="preserve"> </w:t>
      </w:r>
      <w:r w:rsidR="00EF4F05">
        <w:rPr>
          <w:sz w:val="24"/>
          <w:szCs w:val="24"/>
        </w:rPr>
        <w:t xml:space="preserve">through their </w:t>
      </w:r>
      <w:r w:rsidR="00AD7FF3">
        <w:rPr>
          <w:sz w:val="24"/>
          <w:szCs w:val="24"/>
        </w:rPr>
        <w:t xml:space="preserve">own </w:t>
      </w:r>
      <w:r w:rsidR="00AF11F7">
        <w:rPr>
          <w:sz w:val="24"/>
          <w:szCs w:val="24"/>
        </w:rPr>
        <w:t xml:space="preserve">direct </w:t>
      </w:r>
      <w:r w:rsidR="004922D2">
        <w:rPr>
          <w:sz w:val="24"/>
          <w:szCs w:val="24"/>
        </w:rPr>
        <w:t xml:space="preserve">agency and </w:t>
      </w:r>
      <w:r w:rsidR="00AF11F7">
        <w:rPr>
          <w:sz w:val="24"/>
          <w:szCs w:val="24"/>
        </w:rPr>
        <w:t>actions</w:t>
      </w:r>
      <w:r w:rsidR="00AD7FF3">
        <w:rPr>
          <w:sz w:val="24"/>
          <w:szCs w:val="24"/>
        </w:rPr>
        <w:t xml:space="preserve">. </w:t>
      </w:r>
    </w:p>
    <w:p w14:paraId="05CD4D85" w14:textId="560AA484" w:rsidR="00207182" w:rsidRDefault="00417BB4" w:rsidP="00207182">
      <w:pPr>
        <w:ind w:firstLine="284"/>
        <w:rPr>
          <w:rFonts w:eastAsia="Calibri"/>
          <w:kern w:val="0"/>
          <w:sz w:val="24"/>
          <w:szCs w:val="24"/>
          <w14:ligatures w14:val="none"/>
        </w:rPr>
      </w:pPr>
      <w:r>
        <w:rPr>
          <w:rFonts w:eastAsia="Calibri"/>
          <w:kern w:val="0"/>
          <w:sz w:val="24"/>
          <w:szCs w:val="24"/>
          <w14:ligatures w14:val="none"/>
        </w:rPr>
        <w:t>F</w:t>
      </w:r>
      <w:r w:rsidR="00AE610F">
        <w:rPr>
          <w:rFonts w:eastAsia="Calibri"/>
          <w:kern w:val="0"/>
          <w:sz w:val="24"/>
          <w:szCs w:val="24"/>
          <w14:ligatures w14:val="none"/>
        </w:rPr>
        <w:t>ifteen years earlier</w:t>
      </w:r>
      <w:r>
        <w:rPr>
          <w:rFonts w:eastAsia="Calibri"/>
          <w:kern w:val="0"/>
          <w:sz w:val="24"/>
          <w:szCs w:val="24"/>
          <w14:ligatures w14:val="none"/>
        </w:rPr>
        <w:t xml:space="preserve"> </w:t>
      </w:r>
      <w:r w:rsidR="00D86778">
        <w:rPr>
          <w:rFonts w:eastAsia="Calibri"/>
          <w:kern w:val="0"/>
          <w:sz w:val="24"/>
          <w:szCs w:val="24"/>
          <w14:ligatures w14:val="none"/>
        </w:rPr>
        <w:t>the Bolshevik comrades had shown how to set about the task</w:t>
      </w:r>
      <w:r w:rsidR="00094B45">
        <w:rPr>
          <w:rFonts w:eastAsia="Calibri"/>
          <w:kern w:val="0"/>
          <w:sz w:val="24"/>
          <w:szCs w:val="24"/>
          <w14:ligatures w14:val="none"/>
        </w:rPr>
        <w:t xml:space="preserve"> of advancing the cause of </w:t>
      </w:r>
      <w:r w:rsidR="004568DB">
        <w:rPr>
          <w:rFonts w:eastAsia="Calibri"/>
          <w:kern w:val="0"/>
          <w:sz w:val="24"/>
          <w:szCs w:val="24"/>
          <w14:ligatures w14:val="none"/>
        </w:rPr>
        <w:t>socialism</w:t>
      </w:r>
      <w:r w:rsidR="007439A0">
        <w:rPr>
          <w:rFonts w:eastAsia="Calibri"/>
          <w:kern w:val="0"/>
          <w:sz w:val="24"/>
          <w:szCs w:val="24"/>
          <w14:ligatures w14:val="none"/>
        </w:rPr>
        <w:t xml:space="preserve"> </w:t>
      </w:r>
      <w:r w:rsidR="00A05693">
        <w:rPr>
          <w:rFonts w:eastAsia="Calibri"/>
          <w:kern w:val="0"/>
          <w:sz w:val="24"/>
          <w:szCs w:val="24"/>
          <w14:ligatures w14:val="none"/>
        </w:rPr>
        <w:t>in the face of exclusion from the moorlands</w:t>
      </w:r>
      <w:r>
        <w:rPr>
          <w:rFonts w:eastAsia="Calibri"/>
          <w:kern w:val="0"/>
          <w:sz w:val="24"/>
          <w:szCs w:val="24"/>
          <w14:ligatures w14:val="none"/>
        </w:rPr>
        <w:t xml:space="preserve">. </w:t>
      </w:r>
      <w:r w:rsidR="00903E3D">
        <w:rPr>
          <w:rFonts w:eastAsia="Calibri"/>
          <w:kern w:val="0"/>
          <w:sz w:val="24"/>
          <w:szCs w:val="24"/>
          <w14:ligatures w14:val="none"/>
        </w:rPr>
        <w:t xml:space="preserve">The BWSF </w:t>
      </w:r>
      <w:r>
        <w:rPr>
          <w:rFonts w:eastAsia="Calibri"/>
          <w:kern w:val="0"/>
          <w:sz w:val="24"/>
          <w:szCs w:val="24"/>
          <w14:ligatures w14:val="none"/>
        </w:rPr>
        <w:t xml:space="preserve"> should storm their own Winter Palace and </w:t>
      </w:r>
      <w:r w:rsidR="002F59ED">
        <w:rPr>
          <w:rFonts w:eastAsia="Calibri"/>
          <w:kern w:val="0"/>
          <w:sz w:val="24"/>
          <w:szCs w:val="24"/>
          <w14:ligatures w14:val="none"/>
        </w:rPr>
        <w:t>seize the commanding heights of the</w:t>
      </w:r>
      <w:r w:rsidR="005519DE">
        <w:rPr>
          <w:rFonts w:eastAsia="Calibri"/>
          <w:kern w:val="0"/>
          <w:sz w:val="24"/>
          <w:szCs w:val="24"/>
          <w14:ligatures w14:val="none"/>
        </w:rPr>
        <w:t xml:space="preserve"> Derbyshire moorland economy; they should</w:t>
      </w:r>
      <w:r w:rsidR="00012903">
        <w:rPr>
          <w:rFonts w:eastAsia="Calibri"/>
          <w:kern w:val="0"/>
          <w:sz w:val="24"/>
          <w:szCs w:val="24"/>
          <w14:ligatures w14:val="none"/>
        </w:rPr>
        <w:t xml:space="preserve"> extend </w:t>
      </w:r>
      <w:r w:rsidR="00A05693">
        <w:rPr>
          <w:rFonts w:eastAsia="Calibri"/>
          <w:kern w:val="0"/>
          <w:sz w:val="24"/>
          <w:szCs w:val="24"/>
          <w14:ligatures w14:val="none"/>
        </w:rPr>
        <w:t xml:space="preserve">the reach of </w:t>
      </w:r>
      <w:r w:rsidR="00012903">
        <w:rPr>
          <w:rFonts w:eastAsia="Calibri"/>
          <w:kern w:val="0"/>
          <w:sz w:val="24"/>
          <w:szCs w:val="24"/>
          <w14:ligatures w14:val="none"/>
        </w:rPr>
        <w:t>their customary</w:t>
      </w:r>
      <w:r w:rsidR="00847E06">
        <w:rPr>
          <w:rFonts w:eastAsia="Calibri"/>
          <w:kern w:val="0"/>
          <w:sz w:val="24"/>
          <w:szCs w:val="24"/>
          <w14:ligatures w14:val="none"/>
        </w:rPr>
        <w:t xml:space="preserve">, collective </w:t>
      </w:r>
      <w:r w:rsidR="00012903">
        <w:rPr>
          <w:rFonts w:eastAsia="Calibri"/>
          <w:kern w:val="0"/>
          <w:sz w:val="24"/>
          <w:szCs w:val="24"/>
          <w14:ligatures w14:val="none"/>
        </w:rPr>
        <w:t>urban protest marching and</w:t>
      </w:r>
      <w:r w:rsidR="009029A5">
        <w:rPr>
          <w:rFonts w:eastAsia="Calibri"/>
          <w:kern w:val="0"/>
          <w:sz w:val="24"/>
          <w:szCs w:val="24"/>
          <w14:ligatures w14:val="none"/>
        </w:rPr>
        <w:t xml:space="preserve"> undertake a Mass Trespass on Kinder Scout</w:t>
      </w:r>
      <w:r w:rsidR="00A05693">
        <w:rPr>
          <w:rFonts w:eastAsia="Calibri"/>
          <w:kern w:val="0"/>
          <w:sz w:val="24"/>
          <w:szCs w:val="24"/>
          <w14:ligatures w14:val="none"/>
        </w:rPr>
        <w:t xml:space="preserve">. </w:t>
      </w:r>
      <w:r w:rsidR="00207182">
        <w:rPr>
          <w:rFonts w:eastAsia="Calibri"/>
          <w:kern w:val="0"/>
          <w:sz w:val="24"/>
          <w:szCs w:val="24"/>
          <w14:ligatures w14:val="none"/>
        </w:rPr>
        <w:t>This is what insurrectionary communists</w:t>
      </w:r>
      <w:r w:rsidR="009B001F">
        <w:rPr>
          <w:rFonts w:eastAsia="Calibri"/>
          <w:kern w:val="0"/>
          <w:sz w:val="24"/>
          <w:szCs w:val="24"/>
          <w14:ligatures w14:val="none"/>
        </w:rPr>
        <w:t xml:space="preserve"> / workers / hikers</w:t>
      </w:r>
      <w:r w:rsidR="00207182">
        <w:rPr>
          <w:rFonts w:eastAsia="Calibri"/>
          <w:kern w:val="0"/>
          <w:sz w:val="24"/>
          <w:szCs w:val="24"/>
          <w14:ligatures w14:val="none"/>
        </w:rPr>
        <w:t xml:space="preserve"> should </w:t>
      </w:r>
      <w:r w:rsidR="009B001F">
        <w:rPr>
          <w:rFonts w:eastAsia="Calibri"/>
          <w:kern w:val="0"/>
          <w:sz w:val="24"/>
          <w:szCs w:val="24"/>
          <w14:ligatures w14:val="none"/>
        </w:rPr>
        <w:t>do</w:t>
      </w:r>
      <w:r w:rsidR="00207182">
        <w:rPr>
          <w:rFonts w:eastAsia="Calibri"/>
          <w:kern w:val="0"/>
          <w:sz w:val="24"/>
          <w:szCs w:val="24"/>
          <w14:ligatures w14:val="none"/>
        </w:rPr>
        <w:t xml:space="preserve"> in the circumstances in which they found themselves in 193</w:t>
      </w:r>
      <w:r w:rsidR="00106E8A">
        <w:rPr>
          <w:rFonts w:eastAsia="Calibri"/>
          <w:kern w:val="0"/>
          <w:sz w:val="24"/>
          <w:szCs w:val="24"/>
          <w14:ligatures w14:val="none"/>
        </w:rPr>
        <w:t xml:space="preserve">1 and 1932 </w:t>
      </w:r>
      <w:r w:rsidR="00207182">
        <w:rPr>
          <w:rFonts w:eastAsia="Calibri"/>
          <w:kern w:val="0"/>
          <w:sz w:val="24"/>
          <w:szCs w:val="24"/>
          <w14:ligatures w14:val="none"/>
        </w:rPr>
        <w:t>.</w:t>
      </w:r>
      <w:r w:rsidR="00AD0E43">
        <w:rPr>
          <w:rFonts w:eastAsia="Calibri"/>
          <w:kern w:val="0"/>
          <w:sz w:val="24"/>
          <w:szCs w:val="24"/>
          <w14:ligatures w14:val="none"/>
        </w:rPr>
        <w:t xml:space="preserve"> . . . </w:t>
      </w:r>
    </w:p>
    <w:p w14:paraId="527AEA20" w14:textId="25146B50" w:rsidR="001D591A" w:rsidRDefault="007651EE" w:rsidP="00207182">
      <w:pPr>
        <w:ind w:firstLine="284"/>
        <w:rPr>
          <w:rFonts w:eastAsia="Calibri"/>
          <w:kern w:val="0"/>
          <w:sz w:val="24"/>
          <w:szCs w:val="24"/>
          <w14:ligatures w14:val="none"/>
        </w:rPr>
      </w:pPr>
      <w:r>
        <w:rPr>
          <w:rFonts w:eastAsia="Calibri"/>
          <w:kern w:val="0"/>
          <w:sz w:val="24"/>
          <w:szCs w:val="24"/>
          <w14:ligatures w14:val="none"/>
        </w:rPr>
        <w:t xml:space="preserve">And, </w:t>
      </w:r>
      <w:r w:rsidR="00760D73">
        <w:rPr>
          <w:rFonts w:eastAsia="Calibri"/>
          <w:kern w:val="0"/>
          <w:sz w:val="24"/>
          <w:szCs w:val="24"/>
          <w14:ligatures w14:val="none"/>
        </w:rPr>
        <w:t>with panache, good organisation</w:t>
      </w:r>
      <w:r w:rsidR="00F377EE">
        <w:rPr>
          <w:rFonts w:eastAsia="Calibri"/>
          <w:kern w:val="0"/>
          <w:sz w:val="24"/>
          <w:szCs w:val="24"/>
          <w14:ligatures w14:val="none"/>
        </w:rPr>
        <w:t>, and a remarkabl</w:t>
      </w:r>
      <w:r w:rsidR="00C64788">
        <w:rPr>
          <w:rFonts w:eastAsia="Calibri"/>
          <w:kern w:val="0"/>
          <w:sz w:val="24"/>
          <w:szCs w:val="24"/>
          <w14:ligatures w14:val="none"/>
        </w:rPr>
        <w:t>y a</w:t>
      </w:r>
      <w:r w:rsidR="00782A06">
        <w:rPr>
          <w:rFonts w:eastAsia="Calibri"/>
          <w:kern w:val="0"/>
          <w:sz w:val="24"/>
          <w:szCs w:val="24"/>
          <w14:ligatures w14:val="none"/>
        </w:rPr>
        <w:t>st</w:t>
      </w:r>
      <w:r w:rsidR="00C64788">
        <w:rPr>
          <w:rFonts w:eastAsia="Calibri"/>
          <w:kern w:val="0"/>
          <w:sz w:val="24"/>
          <w:szCs w:val="24"/>
          <w14:ligatures w14:val="none"/>
        </w:rPr>
        <w:t>ute</w:t>
      </w:r>
      <w:r w:rsidR="00F377EE">
        <w:rPr>
          <w:rFonts w:eastAsia="Calibri"/>
          <w:kern w:val="0"/>
          <w:sz w:val="24"/>
          <w:szCs w:val="24"/>
          <w14:ligatures w14:val="none"/>
        </w:rPr>
        <w:t xml:space="preserve"> sense of how to choreograph </w:t>
      </w:r>
      <w:r w:rsidR="00C64788">
        <w:rPr>
          <w:rFonts w:eastAsia="Calibri"/>
          <w:kern w:val="0"/>
          <w:sz w:val="24"/>
          <w:szCs w:val="24"/>
          <w14:ligatures w14:val="none"/>
        </w:rPr>
        <w:t>such a dramatic moment in the class struggle</w:t>
      </w:r>
      <w:r w:rsidR="00106E8A">
        <w:rPr>
          <w:rFonts w:eastAsia="Calibri"/>
          <w:kern w:val="0"/>
          <w:sz w:val="24"/>
          <w:szCs w:val="24"/>
          <w14:ligatures w14:val="none"/>
        </w:rPr>
        <w:t>, that is what they did on Sunday 24 April 1932</w:t>
      </w:r>
      <w:r w:rsidR="00782A06">
        <w:rPr>
          <w:rFonts w:eastAsia="Calibri"/>
          <w:kern w:val="0"/>
          <w:sz w:val="24"/>
          <w:szCs w:val="24"/>
          <w14:ligatures w14:val="none"/>
        </w:rPr>
        <w:t>.</w:t>
      </w:r>
      <w:r w:rsidR="007C0811">
        <w:rPr>
          <w:rFonts w:eastAsia="Calibri"/>
          <w:kern w:val="0"/>
          <w:sz w:val="24"/>
          <w:szCs w:val="24"/>
          <w14:ligatures w14:val="none"/>
        </w:rPr>
        <w:t xml:space="preserve"> </w:t>
      </w:r>
    </w:p>
    <w:p w14:paraId="50304E7F" w14:textId="77777777" w:rsidR="000B4545" w:rsidRDefault="000B4545" w:rsidP="00207182">
      <w:pPr>
        <w:ind w:firstLine="284"/>
        <w:rPr>
          <w:rFonts w:eastAsia="Calibri"/>
          <w:kern w:val="0"/>
          <w:sz w:val="24"/>
          <w:szCs w:val="24"/>
          <w14:ligatures w14:val="none"/>
        </w:rPr>
      </w:pPr>
    </w:p>
    <w:p w14:paraId="055F4496" w14:textId="77777777" w:rsidR="000B4545" w:rsidRDefault="000B4545" w:rsidP="00207182">
      <w:pPr>
        <w:ind w:firstLine="284"/>
        <w:rPr>
          <w:rFonts w:eastAsia="Calibri"/>
          <w:kern w:val="0"/>
          <w:sz w:val="24"/>
          <w:szCs w:val="24"/>
          <w14:ligatures w14:val="none"/>
        </w:rPr>
      </w:pPr>
    </w:p>
    <w:p w14:paraId="2A1D85CE" w14:textId="08AD5324" w:rsidR="001D591A" w:rsidRDefault="00252DFB" w:rsidP="001D591A">
      <w:pPr>
        <w:ind w:firstLine="284"/>
        <w:jc w:val="center"/>
        <w:rPr>
          <w:rFonts w:eastAsia="Calibri"/>
          <w:kern w:val="0"/>
          <w:sz w:val="24"/>
          <w:szCs w:val="24"/>
          <w14:ligatures w14:val="none"/>
        </w:rPr>
      </w:pPr>
      <w:r>
        <w:rPr>
          <w:rFonts w:eastAsia="Calibri"/>
          <w:kern w:val="0"/>
          <w:sz w:val="24"/>
          <w:szCs w:val="24"/>
          <w14:ligatures w14:val="none"/>
        </w:rPr>
        <w:t>_______________</w:t>
      </w:r>
    </w:p>
    <w:p w14:paraId="3D7DAEB4" w14:textId="77777777" w:rsidR="00822D25" w:rsidRDefault="00822D25" w:rsidP="00207182">
      <w:pPr>
        <w:ind w:firstLine="284"/>
        <w:rPr>
          <w:rFonts w:eastAsia="Calibri"/>
          <w:kern w:val="0"/>
          <w:sz w:val="24"/>
          <w:szCs w:val="24"/>
          <w14:ligatures w14:val="none"/>
        </w:rPr>
      </w:pPr>
    </w:p>
    <w:p w14:paraId="572277F7" w14:textId="77777777" w:rsidR="00AC704E" w:rsidRDefault="00AC704E" w:rsidP="00207182">
      <w:pPr>
        <w:ind w:firstLine="284"/>
        <w:rPr>
          <w:rFonts w:eastAsia="Calibri"/>
          <w:kern w:val="0"/>
          <w:sz w:val="24"/>
          <w:szCs w:val="24"/>
          <w14:ligatures w14:val="none"/>
        </w:rPr>
      </w:pPr>
    </w:p>
    <w:p w14:paraId="08FB1F13" w14:textId="77777777" w:rsidR="00AC704E" w:rsidRDefault="00AC704E" w:rsidP="00207182">
      <w:pPr>
        <w:ind w:firstLine="284"/>
        <w:rPr>
          <w:rFonts w:eastAsia="Calibri"/>
          <w:kern w:val="0"/>
          <w:sz w:val="24"/>
          <w:szCs w:val="24"/>
          <w14:ligatures w14:val="none"/>
        </w:rPr>
      </w:pPr>
    </w:p>
    <w:p w14:paraId="546EF8B3" w14:textId="77777777" w:rsidR="00AC704E" w:rsidRDefault="00AC704E" w:rsidP="00207182">
      <w:pPr>
        <w:ind w:firstLine="284"/>
        <w:rPr>
          <w:rFonts w:eastAsia="Calibri"/>
          <w:kern w:val="0"/>
          <w:sz w:val="24"/>
          <w:szCs w:val="24"/>
          <w14:ligatures w14:val="none"/>
        </w:rPr>
      </w:pPr>
    </w:p>
    <w:tbl>
      <w:tblPr>
        <w:tblStyle w:val="TableGrid"/>
        <w:tblpPr w:leftFromText="180" w:rightFromText="180" w:vertAnchor="page" w:horzAnchor="margin" w:tblpY="2425"/>
        <w:tblW w:w="0" w:type="auto"/>
        <w:tblBorders>
          <w:top w:val="dashSmallGap" w:sz="12" w:space="0" w:color="auto"/>
          <w:left w:val="dashSmallGap" w:sz="12" w:space="0" w:color="auto"/>
          <w:bottom w:val="dashSmallGap" w:sz="12" w:space="0" w:color="auto"/>
          <w:right w:val="dashSmallGap" w:sz="12" w:space="0" w:color="auto"/>
          <w:insideH w:val="dashSmallGap" w:sz="12" w:space="0" w:color="auto"/>
          <w:insideV w:val="dashSmallGap" w:sz="12" w:space="0" w:color="auto"/>
        </w:tblBorders>
        <w:tblLook w:val="04A0" w:firstRow="1" w:lastRow="0" w:firstColumn="1" w:lastColumn="0" w:noHBand="0" w:noVBand="1"/>
      </w:tblPr>
      <w:tblGrid>
        <w:gridCol w:w="9834"/>
      </w:tblGrid>
      <w:tr w:rsidR="008E1728" w14:paraId="03917BD5" w14:textId="77777777" w:rsidTr="00124D27">
        <w:tc>
          <w:tcPr>
            <w:tcW w:w="9854" w:type="dxa"/>
          </w:tcPr>
          <w:p w14:paraId="1C2BA880" w14:textId="77777777" w:rsidR="008E1728" w:rsidRDefault="008E1728" w:rsidP="007523FE">
            <w:pPr>
              <w:rPr>
                <w:rFonts w:eastAsia="Calibri"/>
                <w:noProof/>
                <w:kern w:val="0"/>
                <w:sz w:val="24"/>
                <w:szCs w:val="24"/>
                <w14:ligatures w14:val="none"/>
              </w:rPr>
            </w:pPr>
          </w:p>
          <w:p w14:paraId="51EBFD88" w14:textId="77777777" w:rsidR="008E1728" w:rsidRDefault="008E1728" w:rsidP="007523FE">
            <w:pPr>
              <w:rPr>
                <w:rFonts w:eastAsia="Calibri"/>
                <w:noProof/>
                <w:kern w:val="0"/>
                <w:sz w:val="24"/>
                <w:szCs w:val="24"/>
                <w14:ligatures w14:val="none"/>
              </w:rPr>
            </w:pPr>
            <w:r>
              <w:rPr>
                <w:rFonts w:eastAsia="Calibri"/>
                <w:noProof/>
                <w:kern w:val="0"/>
                <w:sz w:val="24"/>
                <w:szCs w:val="24"/>
                <w14:ligatures w14:val="none"/>
              </w:rPr>
              <w:t>Here is a copy of one of the publicity leaflets produced by the BWSF and distributed, in this instance, to the “young workers of Eccles . . . ”</w:t>
            </w:r>
            <w:r>
              <w:rPr>
                <w:rFonts w:eastAsia="Calibri"/>
                <w:noProof/>
                <w:kern w:val="0"/>
                <w:sz w:val="24"/>
                <w:szCs w:val="24"/>
                <w14:ligatures w14:val="none"/>
              </w:rPr>
              <w:br/>
            </w:r>
            <w:r>
              <w:rPr>
                <w:rFonts w:eastAsia="Calibri"/>
                <w:noProof/>
                <w:kern w:val="0"/>
                <w:sz w:val="24"/>
                <w:szCs w:val="24"/>
                <w14:ligatures w14:val="none"/>
              </w:rPr>
              <w:br/>
            </w:r>
          </w:p>
          <w:p w14:paraId="656A2BBC" w14:textId="77777777" w:rsidR="008E1728" w:rsidRDefault="008E1728" w:rsidP="007523FE">
            <w:pPr>
              <w:jc w:val="center"/>
              <w:rPr>
                <w:rFonts w:eastAsia="Calibri"/>
                <w:noProof/>
                <w:kern w:val="0"/>
                <w:sz w:val="24"/>
                <w:szCs w:val="24"/>
                <w14:ligatures w14:val="none"/>
              </w:rPr>
            </w:pPr>
            <w:r w:rsidRPr="00EC203F">
              <w:rPr>
                <w:rFonts w:eastAsia="Calibri"/>
                <w:noProof/>
                <w:kern w:val="0"/>
                <w:sz w:val="24"/>
                <w:szCs w:val="24"/>
                <w14:ligatures w14:val="none"/>
              </w:rPr>
              <w:drawing>
                <wp:inline distT="0" distB="0" distL="0" distR="0" wp14:anchorId="7F484F0D" wp14:editId="140D9A2A">
                  <wp:extent cx="5605686" cy="2903220"/>
                  <wp:effectExtent l="0" t="0" r="0" b="0"/>
                  <wp:docPr id="19983194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8319408" name=""/>
                          <pic:cNvPicPr/>
                        </pic:nvPicPr>
                        <pic:blipFill>
                          <a:blip r:embed="rId14"/>
                          <a:stretch>
                            <a:fillRect/>
                          </a:stretch>
                        </pic:blipFill>
                        <pic:spPr>
                          <a:xfrm>
                            <a:off x="0" y="0"/>
                            <a:ext cx="5606997" cy="2903899"/>
                          </a:xfrm>
                          <a:prstGeom prst="rect">
                            <a:avLst/>
                          </a:prstGeom>
                        </pic:spPr>
                      </pic:pic>
                    </a:graphicData>
                  </a:graphic>
                </wp:inline>
              </w:drawing>
            </w:r>
          </w:p>
          <w:p w14:paraId="351CC9A1" w14:textId="77777777" w:rsidR="008E1728" w:rsidRDefault="008E1728" w:rsidP="007523FE">
            <w:pPr>
              <w:rPr>
                <w:rFonts w:eastAsia="Calibri"/>
                <w:noProof/>
                <w:kern w:val="0"/>
                <w:sz w:val="24"/>
                <w:szCs w:val="24"/>
                <w14:ligatures w14:val="none"/>
              </w:rPr>
            </w:pPr>
          </w:p>
          <w:p w14:paraId="2C6FE268" w14:textId="77777777" w:rsidR="008E1728" w:rsidRDefault="008E1728" w:rsidP="007523FE">
            <w:pPr>
              <w:rPr>
                <w:rFonts w:eastAsia="Calibri"/>
                <w:noProof/>
                <w:kern w:val="0"/>
                <w:sz w:val="24"/>
                <w:szCs w:val="24"/>
                <w14:ligatures w14:val="none"/>
              </w:rPr>
            </w:pPr>
          </w:p>
          <w:p w14:paraId="5B4D7D1B" w14:textId="75D4790A" w:rsidR="008E1728" w:rsidRDefault="00387198" w:rsidP="007523FE">
            <w:pPr>
              <w:rPr>
                <w:rFonts w:eastAsia="Calibri"/>
                <w:noProof/>
                <w:kern w:val="0"/>
                <w:sz w:val="24"/>
                <w:szCs w:val="24"/>
                <w14:ligatures w14:val="none"/>
              </w:rPr>
            </w:pPr>
            <w:r>
              <w:rPr>
                <w:rFonts w:eastAsia="Calibri"/>
                <w:noProof/>
                <w:kern w:val="0"/>
                <w:sz w:val="24"/>
                <w:szCs w:val="24"/>
                <w14:ligatures w14:val="none"/>
              </w:rPr>
              <w:t>We</w:t>
            </w:r>
            <w:r w:rsidR="008E1728">
              <w:rPr>
                <w:rFonts w:eastAsia="Calibri"/>
                <w:noProof/>
                <w:kern w:val="0"/>
                <w:sz w:val="24"/>
                <w:szCs w:val="24"/>
                <w14:ligatures w14:val="none"/>
              </w:rPr>
              <w:t xml:space="preserve">’ll say a bit more about this shortly. But it is worth pausing now and reflecting on your initial reactions to the BWSF and its CP / class struggle approach to rambling and outdoor activities generally.  </w:t>
            </w:r>
            <w:r w:rsidR="008E1728">
              <w:rPr>
                <w:rFonts w:eastAsia="Calibri"/>
                <w:noProof/>
                <w:kern w:val="0"/>
                <w:sz w:val="24"/>
                <w:szCs w:val="24"/>
                <w14:ligatures w14:val="none"/>
              </w:rPr>
              <w:br/>
            </w:r>
          </w:p>
          <w:p w14:paraId="1D01E9FA" w14:textId="0206532B" w:rsidR="008E1728" w:rsidRDefault="008E1728" w:rsidP="007523FE">
            <w:pPr>
              <w:rPr>
                <w:rFonts w:eastAsia="Calibri"/>
                <w:noProof/>
                <w:kern w:val="0"/>
                <w:sz w:val="24"/>
                <w:szCs w:val="24"/>
                <w14:ligatures w14:val="none"/>
              </w:rPr>
            </w:pPr>
            <w:r>
              <w:rPr>
                <w:rFonts w:eastAsia="Calibri"/>
                <w:noProof/>
                <w:kern w:val="0"/>
                <w:sz w:val="24"/>
                <w:szCs w:val="24"/>
                <w14:ligatures w14:val="none"/>
              </w:rPr>
              <w:t>Did they make the right decisions?</w:t>
            </w:r>
          </w:p>
          <w:p w14:paraId="2A76AFD3" w14:textId="35B97FBD" w:rsidR="003D1C79" w:rsidRDefault="008E1728" w:rsidP="007523FE">
            <w:pPr>
              <w:rPr>
                <w:rFonts w:eastAsia="Calibri"/>
                <w:noProof/>
                <w:kern w:val="0"/>
                <w:sz w:val="24"/>
                <w:szCs w:val="24"/>
                <w14:ligatures w14:val="none"/>
              </w:rPr>
            </w:pPr>
            <w:r>
              <w:rPr>
                <w:rFonts w:eastAsia="Calibri"/>
                <w:noProof/>
                <w:kern w:val="0"/>
                <w:sz w:val="24"/>
                <w:szCs w:val="24"/>
                <w14:ligatures w14:val="none"/>
              </w:rPr>
              <w:br/>
              <w:t>Were they ‘too  political’ in their approach to leisure-time activities for young workers?</w:t>
            </w:r>
          </w:p>
          <w:p w14:paraId="1B687339" w14:textId="77777777" w:rsidR="003D1C79" w:rsidRDefault="003D1C79" w:rsidP="007523FE">
            <w:pPr>
              <w:rPr>
                <w:rFonts w:eastAsia="Calibri"/>
                <w:noProof/>
                <w:kern w:val="0"/>
                <w:sz w:val="24"/>
                <w:szCs w:val="24"/>
                <w14:ligatures w14:val="none"/>
              </w:rPr>
            </w:pPr>
          </w:p>
          <w:p w14:paraId="4EAC439D" w14:textId="25A20C60" w:rsidR="00100A08" w:rsidRDefault="00387198" w:rsidP="008903C2">
            <w:pPr>
              <w:rPr>
                <w:rFonts w:eastAsia="Calibri"/>
                <w:noProof/>
                <w:kern w:val="0"/>
                <w:sz w:val="24"/>
                <w:szCs w:val="24"/>
                <w14:ligatures w14:val="none"/>
              </w:rPr>
            </w:pPr>
            <w:r>
              <w:rPr>
                <w:rFonts w:eastAsia="Calibri"/>
                <w:noProof/>
                <w:kern w:val="0"/>
                <w:sz w:val="24"/>
                <w:szCs w:val="24"/>
                <w14:ligatures w14:val="none"/>
              </w:rPr>
              <w:t xml:space="preserve">Would </w:t>
            </w:r>
            <w:r w:rsidR="002601D4">
              <w:rPr>
                <w:rFonts w:eastAsia="Calibri"/>
                <w:noProof/>
                <w:kern w:val="0"/>
                <w:sz w:val="24"/>
                <w:szCs w:val="24"/>
                <w14:ligatures w14:val="none"/>
              </w:rPr>
              <w:t>the promise of ‘</w:t>
            </w:r>
            <w:r>
              <w:rPr>
                <w:rFonts w:eastAsia="Calibri"/>
                <w:noProof/>
                <w:kern w:val="0"/>
                <w:sz w:val="24"/>
                <w:szCs w:val="24"/>
                <w14:ligatures w14:val="none"/>
              </w:rPr>
              <w:t>the best day out that you have ever had’</w:t>
            </w:r>
            <w:r w:rsidR="002601D4">
              <w:rPr>
                <w:rFonts w:eastAsia="Calibri"/>
                <w:noProof/>
                <w:kern w:val="0"/>
                <w:sz w:val="24"/>
                <w:szCs w:val="24"/>
                <w14:ligatures w14:val="none"/>
              </w:rPr>
              <w:t xml:space="preserve"> have persuaded you to go to Hayfield?</w:t>
            </w:r>
            <w:r>
              <w:rPr>
                <w:rFonts w:eastAsia="Calibri"/>
                <w:noProof/>
                <w:kern w:val="0"/>
                <w:sz w:val="24"/>
                <w:szCs w:val="24"/>
                <w14:ligatures w14:val="none"/>
              </w:rPr>
              <w:br/>
            </w:r>
            <w:r w:rsidR="008903C2">
              <w:rPr>
                <w:rFonts w:eastAsia="Calibri"/>
                <w:noProof/>
                <w:kern w:val="0"/>
                <w:sz w:val="24"/>
                <w:szCs w:val="24"/>
                <w14:ligatures w14:val="none"/>
              </w:rPr>
              <w:t xml:space="preserve">  </w:t>
            </w:r>
          </w:p>
          <w:p w14:paraId="4DF81710" w14:textId="77777777" w:rsidR="00100A08" w:rsidRDefault="00100A08" w:rsidP="008903C2">
            <w:pPr>
              <w:rPr>
                <w:rFonts w:eastAsia="Calibri"/>
                <w:noProof/>
                <w:kern w:val="0"/>
                <w:sz w:val="24"/>
                <w:szCs w:val="24"/>
                <w14:ligatures w14:val="none"/>
              </w:rPr>
            </w:pPr>
          </w:p>
          <w:p w14:paraId="757423E2" w14:textId="31657643" w:rsidR="008903C2" w:rsidRDefault="008903C2" w:rsidP="008903C2">
            <w:pPr>
              <w:rPr>
                <w:rFonts w:eastAsia="Calibri"/>
                <w:noProof/>
                <w:kern w:val="0"/>
                <w:sz w:val="24"/>
                <w:szCs w:val="24"/>
                <w14:ligatures w14:val="none"/>
              </w:rPr>
            </w:pPr>
          </w:p>
        </w:tc>
      </w:tr>
    </w:tbl>
    <w:p w14:paraId="27834578" w14:textId="77777777" w:rsidR="009B001F" w:rsidRDefault="009B001F" w:rsidP="00934C65">
      <w:pPr>
        <w:ind w:firstLine="284"/>
        <w:rPr>
          <w:rFonts w:eastAsia="Calibri"/>
          <w:noProof/>
          <w:kern w:val="0"/>
          <w:sz w:val="24"/>
          <w:szCs w:val="24"/>
          <w14:ligatures w14:val="none"/>
        </w:rPr>
      </w:pPr>
    </w:p>
    <w:p w14:paraId="5F043A08" w14:textId="77777777" w:rsidR="009B001F" w:rsidRDefault="009B001F" w:rsidP="00934C65">
      <w:pPr>
        <w:ind w:firstLine="284"/>
        <w:rPr>
          <w:rFonts w:eastAsia="Calibri"/>
          <w:noProof/>
          <w:kern w:val="0"/>
          <w:sz w:val="24"/>
          <w:szCs w:val="24"/>
          <w14:ligatures w14:val="none"/>
        </w:rPr>
      </w:pPr>
    </w:p>
    <w:p w14:paraId="08540757" w14:textId="77777777" w:rsidR="009B001F" w:rsidRDefault="009B001F" w:rsidP="00934C65">
      <w:pPr>
        <w:ind w:firstLine="284"/>
        <w:rPr>
          <w:rFonts w:eastAsia="Calibri"/>
          <w:noProof/>
          <w:kern w:val="0"/>
          <w:sz w:val="24"/>
          <w:szCs w:val="24"/>
          <w14:ligatures w14:val="none"/>
        </w:rPr>
      </w:pPr>
    </w:p>
    <w:p w14:paraId="139EA828" w14:textId="77777777" w:rsidR="009B001F" w:rsidRDefault="009B001F" w:rsidP="00934C65">
      <w:pPr>
        <w:ind w:firstLine="284"/>
        <w:rPr>
          <w:rFonts w:eastAsia="Calibri"/>
          <w:noProof/>
          <w:kern w:val="0"/>
          <w:sz w:val="24"/>
          <w:szCs w:val="24"/>
          <w14:ligatures w14:val="none"/>
        </w:rPr>
      </w:pPr>
    </w:p>
    <w:p w14:paraId="177C204F" w14:textId="77777777" w:rsidR="009B001F" w:rsidRDefault="009B001F" w:rsidP="00934C65">
      <w:pPr>
        <w:ind w:firstLine="284"/>
        <w:rPr>
          <w:rFonts w:eastAsia="Calibri"/>
          <w:noProof/>
          <w:kern w:val="0"/>
          <w:sz w:val="24"/>
          <w:szCs w:val="24"/>
          <w14:ligatures w14:val="none"/>
        </w:rPr>
      </w:pPr>
    </w:p>
    <w:p w14:paraId="2EF4E1F7" w14:textId="720CDDD0" w:rsidR="007962A1" w:rsidRDefault="00934C65" w:rsidP="00934C65">
      <w:pPr>
        <w:ind w:firstLine="284"/>
        <w:rPr>
          <w:rFonts w:eastAsia="Calibri"/>
          <w:noProof/>
          <w:kern w:val="0"/>
          <w:sz w:val="24"/>
          <w:szCs w:val="24"/>
          <w14:ligatures w14:val="none"/>
        </w:rPr>
      </w:pPr>
      <w:r>
        <w:rPr>
          <w:rFonts w:eastAsia="Calibri"/>
          <w:noProof/>
          <w:kern w:val="0"/>
          <w:sz w:val="24"/>
          <w:szCs w:val="24"/>
          <w14:ligatures w14:val="none"/>
        </w:rPr>
        <w:t>If you opted not to go to Hayfield on 24 April 1932</w:t>
      </w:r>
      <w:r w:rsidR="00B512D6">
        <w:rPr>
          <w:rFonts w:eastAsia="Calibri"/>
          <w:noProof/>
          <w:kern w:val="0"/>
          <w:sz w:val="24"/>
          <w:szCs w:val="24"/>
          <w14:ligatures w14:val="none"/>
        </w:rPr>
        <w:t xml:space="preserve">, this is </w:t>
      </w:r>
      <w:r w:rsidR="00D572D3">
        <w:rPr>
          <w:rFonts w:eastAsia="Calibri"/>
          <w:noProof/>
          <w:kern w:val="0"/>
          <w:sz w:val="24"/>
          <w:szCs w:val="24"/>
          <w14:ligatures w14:val="none"/>
        </w:rPr>
        <w:t xml:space="preserve">who </w:t>
      </w:r>
      <w:r w:rsidR="001B1FED">
        <w:rPr>
          <w:rFonts w:eastAsia="Calibri"/>
          <w:noProof/>
          <w:kern w:val="0"/>
          <w:sz w:val="24"/>
          <w:szCs w:val="24"/>
          <w14:ligatures w14:val="none"/>
        </w:rPr>
        <w:t xml:space="preserve">did </w:t>
      </w:r>
      <w:r w:rsidR="00B512D6">
        <w:rPr>
          <w:rFonts w:eastAsia="Calibri"/>
          <w:noProof/>
          <w:kern w:val="0"/>
          <w:sz w:val="24"/>
          <w:szCs w:val="24"/>
          <w14:ligatures w14:val="none"/>
        </w:rPr>
        <w:t xml:space="preserve">. . . </w:t>
      </w:r>
    </w:p>
    <w:p w14:paraId="319D6AF9" w14:textId="77777777" w:rsidR="007962A1" w:rsidRDefault="007962A1" w:rsidP="00B94268">
      <w:pPr>
        <w:ind w:firstLine="284"/>
        <w:jc w:val="center"/>
        <w:rPr>
          <w:rFonts w:eastAsia="Calibri"/>
          <w:noProof/>
          <w:kern w:val="0"/>
          <w:sz w:val="24"/>
          <w:szCs w:val="24"/>
          <w14:ligatures w14:val="none"/>
        </w:rPr>
      </w:pPr>
    </w:p>
    <w:p w14:paraId="57EBDB23" w14:textId="77777777" w:rsidR="002601D4" w:rsidRDefault="002601D4" w:rsidP="00B94268">
      <w:pPr>
        <w:ind w:firstLine="284"/>
        <w:jc w:val="center"/>
        <w:rPr>
          <w:rFonts w:eastAsia="Calibri"/>
          <w:noProof/>
          <w:kern w:val="0"/>
          <w:sz w:val="24"/>
          <w:szCs w:val="24"/>
          <w14:ligatures w14:val="none"/>
        </w:rPr>
      </w:pPr>
    </w:p>
    <w:p w14:paraId="224CA141" w14:textId="77777777" w:rsidR="002601D4" w:rsidRDefault="002601D4" w:rsidP="00B94268">
      <w:pPr>
        <w:ind w:firstLine="284"/>
        <w:jc w:val="center"/>
        <w:rPr>
          <w:rFonts w:eastAsia="Calibri"/>
          <w:noProof/>
          <w:kern w:val="0"/>
          <w:sz w:val="24"/>
          <w:szCs w:val="24"/>
          <w14:ligatures w14:val="none"/>
        </w:rPr>
      </w:pPr>
    </w:p>
    <w:p w14:paraId="6B714712" w14:textId="77777777" w:rsidR="002601D4" w:rsidRDefault="002601D4" w:rsidP="00B94268">
      <w:pPr>
        <w:ind w:firstLine="284"/>
        <w:jc w:val="center"/>
        <w:rPr>
          <w:rFonts w:eastAsia="Calibri"/>
          <w:noProof/>
          <w:kern w:val="0"/>
          <w:sz w:val="24"/>
          <w:szCs w:val="24"/>
          <w14:ligatures w14:val="none"/>
        </w:rPr>
      </w:pPr>
    </w:p>
    <w:p w14:paraId="38B64A04" w14:textId="77777777" w:rsidR="002601D4" w:rsidRDefault="002601D4" w:rsidP="00B94268">
      <w:pPr>
        <w:ind w:firstLine="284"/>
        <w:jc w:val="center"/>
        <w:rPr>
          <w:rFonts w:eastAsia="Calibri"/>
          <w:noProof/>
          <w:kern w:val="0"/>
          <w:sz w:val="24"/>
          <w:szCs w:val="24"/>
          <w14:ligatures w14:val="none"/>
        </w:rPr>
      </w:pPr>
    </w:p>
    <w:p w14:paraId="5F166D87" w14:textId="73C070DA" w:rsidR="00B94268" w:rsidRDefault="007962A1" w:rsidP="00B94268">
      <w:pPr>
        <w:ind w:firstLine="284"/>
        <w:jc w:val="center"/>
        <w:rPr>
          <w:rFonts w:eastAsia="Calibri"/>
          <w:kern w:val="0"/>
          <w:sz w:val="24"/>
          <w:szCs w:val="24"/>
          <w14:ligatures w14:val="none"/>
        </w:rPr>
      </w:pPr>
      <w:r w:rsidRPr="00B94268">
        <w:rPr>
          <w:rFonts w:eastAsia="Calibri"/>
          <w:noProof/>
          <w:kern w:val="0"/>
          <w:sz w:val="24"/>
          <w:szCs w:val="24"/>
          <w14:ligatures w14:val="none"/>
        </w:rPr>
        <w:drawing>
          <wp:inline distT="0" distB="0" distL="0" distR="0" wp14:anchorId="65BC29A9" wp14:editId="7E9732F9">
            <wp:extent cx="3571323" cy="2552700"/>
            <wp:effectExtent l="0" t="0" r="0" b="0"/>
            <wp:docPr id="12360627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6062711" name=""/>
                    <pic:cNvPicPr/>
                  </pic:nvPicPr>
                  <pic:blipFill>
                    <a:blip r:embed="rId15"/>
                    <a:stretch>
                      <a:fillRect/>
                    </a:stretch>
                  </pic:blipFill>
                  <pic:spPr>
                    <a:xfrm>
                      <a:off x="0" y="0"/>
                      <a:ext cx="3572499" cy="2553541"/>
                    </a:xfrm>
                    <a:prstGeom prst="rect">
                      <a:avLst/>
                    </a:prstGeom>
                  </pic:spPr>
                </pic:pic>
              </a:graphicData>
            </a:graphic>
          </wp:inline>
        </w:drawing>
      </w:r>
    </w:p>
    <w:p w14:paraId="42B71FEC" w14:textId="07F661D9" w:rsidR="007B5A6A" w:rsidRDefault="007B5A6A" w:rsidP="00B94268">
      <w:pPr>
        <w:ind w:firstLine="284"/>
        <w:jc w:val="center"/>
        <w:rPr>
          <w:rFonts w:eastAsia="Calibri"/>
          <w:kern w:val="0"/>
          <w:sz w:val="24"/>
          <w:szCs w:val="24"/>
          <w14:ligatures w14:val="none"/>
        </w:rPr>
      </w:pPr>
    </w:p>
    <w:p w14:paraId="58C8C795" w14:textId="3EF7A03A" w:rsidR="007B5A6A" w:rsidRDefault="007962A1" w:rsidP="00B94268">
      <w:pPr>
        <w:ind w:firstLine="284"/>
        <w:jc w:val="center"/>
        <w:rPr>
          <w:rFonts w:eastAsia="Calibri"/>
          <w:kern w:val="0"/>
          <w:sz w:val="24"/>
          <w:szCs w:val="24"/>
          <w14:ligatures w14:val="none"/>
        </w:rPr>
      </w:pPr>
      <w:r w:rsidRPr="007B5A6A">
        <w:rPr>
          <w:rFonts w:eastAsia="Calibri"/>
          <w:noProof/>
          <w:kern w:val="0"/>
          <w:sz w:val="24"/>
          <w:szCs w:val="24"/>
          <w14:ligatures w14:val="none"/>
        </w:rPr>
        <w:drawing>
          <wp:inline distT="0" distB="0" distL="0" distR="0" wp14:anchorId="3CCAA956" wp14:editId="45CF2108">
            <wp:extent cx="3758984" cy="2880360"/>
            <wp:effectExtent l="0" t="0" r="0" b="0"/>
            <wp:docPr id="129556744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5567446" name=""/>
                    <pic:cNvPicPr/>
                  </pic:nvPicPr>
                  <pic:blipFill>
                    <a:blip r:embed="rId16"/>
                    <a:stretch>
                      <a:fillRect/>
                    </a:stretch>
                  </pic:blipFill>
                  <pic:spPr>
                    <a:xfrm>
                      <a:off x="0" y="0"/>
                      <a:ext cx="3759310" cy="2880610"/>
                    </a:xfrm>
                    <a:prstGeom prst="rect">
                      <a:avLst/>
                    </a:prstGeom>
                  </pic:spPr>
                </pic:pic>
              </a:graphicData>
            </a:graphic>
          </wp:inline>
        </w:drawing>
      </w:r>
    </w:p>
    <w:p w14:paraId="457391DC" w14:textId="7A5F2361" w:rsidR="00422FE4" w:rsidRDefault="00422FE4" w:rsidP="00B94268">
      <w:pPr>
        <w:ind w:firstLine="284"/>
        <w:jc w:val="center"/>
        <w:rPr>
          <w:rFonts w:eastAsia="Calibri"/>
          <w:kern w:val="0"/>
          <w:sz w:val="24"/>
          <w:szCs w:val="24"/>
          <w14:ligatures w14:val="none"/>
        </w:rPr>
      </w:pPr>
    </w:p>
    <w:p w14:paraId="44AC15AC" w14:textId="4D59858F" w:rsidR="009E05C3" w:rsidRDefault="007962A1" w:rsidP="00B94268">
      <w:pPr>
        <w:ind w:firstLine="284"/>
        <w:jc w:val="center"/>
        <w:rPr>
          <w:rFonts w:eastAsia="Calibri"/>
          <w:kern w:val="0"/>
          <w:sz w:val="24"/>
          <w:szCs w:val="24"/>
          <w14:ligatures w14:val="none"/>
        </w:rPr>
      </w:pPr>
      <w:r w:rsidRPr="00422FE4">
        <w:rPr>
          <w:rFonts w:eastAsia="Calibri"/>
          <w:noProof/>
          <w:kern w:val="0"/>
          <w:sz w:val="24"/>
          <w:szCs w:val="24"/>
          <w14:ligatures w14:val="none"/>
        </w:rPr>
        <w:drawing>
          <wp:inline distT="0" distB="0" distL="0" distR="0" wp14:anchorId="7E65A1B4" wp14:editId="1BF95FAB">
            <wp:extent cx="4343400" cy="2058772"/>
            <wp:effectExtent l="0" t="0" r="0" b="0"/>
            <wp:docPr id="2386872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8687265" name=""/>
                    <pic:cNvPicPr/>
                  </pic:nvPicPr>
                  <pic:blipFill>
                    <a:blip r:embed="rId17"/>
                    <a:stretch>
                      <a:fillRect/>
                    </a:stretch>
                  </pic:blipFill>
                  <pic:spPr>
                    <a:xfrm>
                      <a:off x="0" y="0"/>
                      <a:ext cx="4344047" cy="2059079"/>
                    </a:xfrm>
                    <a:prstGeom prst="rect">
                      <a:avLst/>
                    </a:prstGeom>
                  </pic:spPr>
                </pic:pic>
              </a:graphicData>
            </a:graphic>
          </wp:inline>
        </w:drawing>
      </w:r>
    </w:p>
    <w:p w14:paraId="1DE20622" w14:textId="77777777" w:rsidR="002601D4" w:rsidRDefault="002601D4" w:rsidP="00705112">
      <w:pPr>
        <w:ind w:firstLine="284"/>
        <w:jc w:val="center"/>
        <w:rPr>
          <w:rFonts w:eastAsia="Calibri"/>
          <w:b/>
          <w:bCs/>
          <w:i/>
          <w:iCs/>
          <w:kern w:val="0"/>
          <w:sz w:val="24"/>
          <w:szCs w:val="24"/>
          <w14:ligatures w14:val="none"/>
        </w:rPr>
      </w:pPr>
    </w:p>
    <w:p w14:paraId="2009CE6B" w14:textId="03121A20" w:rsidR="00D572D3" w:rsidRPr="007B241B" w:rsidRDefault="00705112" w:rsidP="00705112">
      <w:pPr>
        <w:ind w:firstLine="284"/>
        <w:jc w:val="center"/>
        <w:rPr>
          <w:rFonts w:eastAsia="Calibri"/>
          <w:b/>
          <w:bCs/>
          <w:i/>
          <w:iCs/>
          <w:kern w:val="0"/>
          <w:sz w:val="24"/>
          <w:szCs w:val="24"/>
          <w14:ligatures w14:val="none"/>
        </w:rPr>
      </w:pPr>
      <w:r w:rsidRPr="007B241B">
        <w:rPr>
          <w:rFonts w:eastAsia="Calibri"/>
          <w:b/>
          <w:bCs/>
          <w:i/>
          <w:iCs/>
          <w:kern w:val="0"/>
          <w:sz w:val="24"/>
          <w:szCs w:val="24"/>
          <w14:ligatures w14:val="none"/>
        </w:rPr>
        <w:t xml:space="preserve">The </w:t>
      </w:r>
      <w:r w:rsidR="007B241B" w:rsidRPr="007B241B">
        <w:rPr>
          <w:rFonts w:eastAsia="Calibri"/>
          <w:b/>
          <w:bCs/>
          <w:i/>
          <w:iCs/>
          <w:kern w:val="0"/>
          <w:sz w:val="24"/>
          <w:szCs w:val="24"/>
          <w14:ligatures w14:val="none"/>
        </w:rPr>
        <w:t xml:space="preserve">BWSF’s </w:t>
      </w:r>
      <w:r w:rsidRPr="007B241B">
        <w:rPr>
          <w:rFonts w:eastAsia="Calibri"/>
          <w:b/>
          <w:bCs/>
          <w:i/>
          <w:iCs/>
          <w:kern w:val="0"/>
          <w:sz w:val="24"/>
          <w:szCs w:val="24"/>
          <w14:ligatures w14:val="none"/>
        </w:rPr>
        <w:t xml:space="preserve">Four </w:t>
      </w:r>
      <w:r w:rsidR="007B241B" w:rsidRPr="007B241B">
        <w:rPr>
          <w:rFonts w:eastAsia="Calibri"/>
          <w:b/>
          <w:bCs/>
          <w:i/>
          <w:iCs/>
          <w:kern w:val="0"/>
          <w:sz w:val="24"/>
          <w:szCs w:val="24"/>
          <w14:ligatures w14:val="none"/>
        </w:rPr>
        <w:t xml:space="preserve">Access </w:t>
      </w:r>
      <w:r w:rsidRPr="007B241B">
        <w:rPr>
          <w:rFonts w:eastAsia="Calibri"/>
          <w:b/>
          <w:bCs/>
          <w:i/>
          <w:iCs/>
          <w:kern w:val="0"/>
          <w:sz w:val="24"/>
          <w:szCs w:val="24"/>
          <w14:ligatures w14:val="none"/>
        </w:rPr>
        <w:t>Demands</w:t>
      </w:r>
    </w:p>
    <w:p w14:paraId="4995293A" w14:textId="08EEDE38" w:rsidR="0051454F" w:rsidRDefault="000B4545" w:rsidP="007B241B">
      <w:pPr>
        <w:ind w:firstLine="284"/>
        <w:rPr>
          <w:rFonts w:eastAsia="Calibri"/>
          <w:kern w:val="0"/>
          <w:sz w:val="24"/>
          <w:szCs w:val="24"/>
          <w14:ligatures w14:val="none"/>
        </w:rPr>
      </w:pPr>
      <w:r>
        <w:rPr>
          <w:rFonts w:eastAsia="Calibri"/>
          <w:kern w:val="0"/>
          <w:sz w:val="24"/>
          <w:szCs w:val="24"/>
          <w14:ligatures w14:val="none"/>
        </w:rPr>
        <w:t>It is worth noting that</w:t>
      </w:r>
      <w:r w:rsidR="006A3CB6">
        <w:rPr>
          <w:rFonts w:eastAsia="Calibri"/>
          <w:kern w:val="0"/>
          <w:sz w:val="24"/>
          <w:szCs w:val="24"/>
          <w14:ligatures w14:val="none"/>
        </w:rPr>
        <w:t xml:space="preserve"> th</w:t>
      </w:r>
      <w:r w:rsidR="00FC366B">
        <w:rPr>
          <w:rFonts w:eastAsia="Calibri"/>
          <w:kern w:val="0"/>
          <w:sz w:val="24"/>
          <w:szCs w:val="24"/>
          <w14:ligatures w14:val="none"/>
        </w:rPr>
        <w:t>re</w:t>
      </w:r>
      <w:r w:rsidR="006A3CB6">
        <w:rPr>
          <w:rFonts w:eastAsia="Calibri"/>
          <w:kern w:val="0"/>
          <w:sz w:val="24"/>
          <w:szCs w:val="24"/>
          <w14:ligatures w14:val="none"/>
        </w:rPr>
        <w:t xml:space="preserve">e </w:t>
      </w:r>
      <w:r w:rsidR="00FC366B">
        <w:rPr>
          <w:rFonts w:eastAsia="Calibri"/>
          <w:kern w:val="0"/>
          <w:sz w:val="24"/>
          <w:szCs w:val="24"/>
          <w14:ligatures w14:val="none"/>
        </w:rPr>
        <w:t xml:space="preserve">of the </w:t>
      </w:r>
      <w:r w:rsidR="00A85C9E">
        <w:rPr>
          <w:rFonts w:eastAsia="Calibri"/>
          <w:kern w:val="0"/>
          <w:sz w:val="24"/>
          <w:szCs w:val="24"/>
          <w14:ligatures w14:val="none"/>
        </w:rPr>
        <w:t xml:space="preserve">four </w:t>
      </w:r>
      <w:r w:rsidR="006A3CB6">
        <w:rPr>
          <w:rFonts w:eastAsia="Calibri"/>
          <w:kern w:val="0"/>
          <w:sz w:val="24"/>
          <w:szCs w:val="24"/>
          <w14:ligatures w14:val="none"/>
        </w:rPr>
        <w:t xml:space="preserve">demands made by the </w:t>
      </w:r>
      <w:r>
        <w:rPr>
          <w:rFonts w:eastAsia="Calibri"/>
          <w:kern w:val="0"/>
          <w:sz w:val="24"/>
          <w:szCs w:val="24"/>
          <w14:ligatures w14:val="none"/>
        </w:rPr>
        <w:t>BWSF</w:t>
      </w:r>
      <w:r w:rsidR="006A3CB6">
        <w:rPr>
          <w:rFonts w:eastAsia="Calibri"/>
          <w:kern w:val="0"/>
          <w:sz w:val="24"/>
          <w:szCs w:val="24"/>
          <w14:ligatures w14:val="none"/>
        </w:rPr>
        <w:t xml:space="preserve"> were </w:t>
      </w:r>
      <w:r w:rsidR="00C55499">
        <w:rPr>
          <w:rFonts w:eastAsia="Calibri"/>
          <w:kern w:val="0"/>
          <w:sz w:val="24"/>
          <w:szCs w:val="24"/>
          <w14:ligatures w14:val="none"/>
        </w:rPr>
        <w:t xml:space="preserve">not </w:t>
      </w:r>
      <w:r w:rsidR="00FC366B">
        <w:rPr>
          <w:rFonts w:eastAsia="Calibri"/>
          <w:kern w:val="0"/>
          <w:sz w:val="24"/>
          <w:szCs w:val="24"/>
          <w14:ligatures w14:val="none"/>
        </w:rPr>
        <w:t>made by any</w:t>
      </w:r>
      <w:r w:rsidR="00A85C9E">
        <w:rPr>
          <w:rFonts w:eastAsia="Calibri"/>
          <w:kern w:val="0"/>
          <w:sz w:val="24"/>
          <w:szCs w:val="24"/>
          <w14:ligatures w14:val="none"/>
        </w:rPr>
        <w:t xml:space="preserve"> of the other organisations </w:t>
      </w:r>
      <w:r w:rsidR="00AA7C2E">
        <w:rPr>
          <w:rFonts w:eastAsia="Calibri"/>
          <w:kern w:val="0"/>
          <w:sz w:val="24"/>
          <w:szCs w:val="24"/>
          <w14:ligatures w14:val="none"/>
        </w:rPr>
        <w:t xml:space="preserve">/ campaigns </w:t>
      </w:r>
      <w:r w:rsidR="00A85C9E">
        <w:rPr>
          <w:rFonts w:eastAsia="Calibri"/>
          <w:kern w:val="0"/>
          <w:sz w:val="24"/>
          <w:szCs w:val="24"/>
          <w14:ligatures w14:val="none"/>
        </w:rPr>
        <w:t xml:space="preserve">calling </w:t>
      </w:r>
      <w:r w:rsidR="00B9327F">
        <w:rPr>
          <w:rFonts w:eastAsia="Calibri"/>
          <w:kern w:val="0"/>
          <w:sz w:val="24"/>
          <w:szCs w:val="24"/>
          <w14:ligatures w14:val="none"/>
        </w:rPr>
        <w:t>for recreational access to the countryside.</w:t>
      </w:r>
      <w:r w:rsidR="003D7ACB">
        <w:rPr>
          <w:rFonts w:eastAsia="Calibri"/>
          <w:kern w:val="0"/>
          <w:sz w:val="24"/>
          <w:szCs w:val="24"/>
          <w14:ligatures w14:val="none"/>
        </w:rPr>
        <w:t xml:space="preserve"> </w:t>
      </w:r>
    </w:p>
    <w:p w14:paraId="4E97F90A" w14:textId="3A561226" w:rsidR="002601D4" w:rsidRDefault="002601D4" w:rsidP="006F77D2">
      <w:pPr>
        <w:ind w:firstLine="284"/>
        <w:rPr>
          <w:rFonts w:eastAsia="Calibri"/>
          <w:kern w:val="0"/>
          <w:sz w:val="24"/>
          <w:szCs w:val="24"/>
          <w14:ligatures w14:val="none"/>
        </w:rPr>
      </w:pPr>
      <w:r>
        <w:rPr>
          <w:rFonts w:eastAsia="Calibri"/>
          <w:kern w:val="0"/>
          <w:sz w:val="24"/>
          <w:szCs w:val="24"/>
          <w14:ligatures w14:val="none"/>
        </w:rPr>
        <w:t xml:space="preserve">The first demand was simply an assertion that they were “Against the finest stretches of moorland being closed to us.”  </w:t>
      </w:r>
      <w:r w:rsidR="0082735F">
        <w:rPr>
          <w:rFonts w:eastAsia="Calibri"/>
          <w:kern w:val="0"/>
          <w:sz w:val="24"/>
          <w:szCs w:val="24"/>
          <w14:ligatures w14:val="none"/>
        </w:rPr>
        <w:t xml:space="preserve">What they didn’t </w:t>
      </w:r>
      <w:r w:rsidR="00903E3D">
        <w:rPr>
          <w:rFonts w:eastAsia="Calibri"/>
          <w:kern w:val="0"/>
          <w:sz w:val="24"/>
          <w:szCs w:val="24"/>
          <w14:ligatures w14:val="none"/>
        </w:rPr>
        <w:t xml:space="preserve">explicitly </w:t>
      </w:r>
      <w:r w:rsidR="0082735F">
        <w:rPr>
          <w:rFonts w:eastAsia="Calibri"/>
          <w:kern w:val="0"/>
          <w:sz w:val="24"/>
          <w:szCs w:val="24"/>
          <w14:ligatures w14:val="none"/>
        </w:rPr>
        <w:t>demand</w:t>
      </w:r>
      <w:r w:rsidR="00EB1E85">
        <w:rPr>
          <w:rFonts w:eastAsia="Calibri"/>
          <w:kern w:val="0"/>
          <w:sz w:val="24"/>
          <w:szCs w:val="24"/>
          <w14:ligatures w14:val="none"/>
        </w:rPr>
        <w:t xml:space="preserve"> – because it was</w:t>
      </w:r>
      <w:r w:rsidR="00D32B62">
        <w:rPr>
          <w:rFonts w:eastAsia="Calibri"/>
          <w:kern w:val="0"/>
          <w:sz w:val="24"/>
          <w:szCs w:val="24"/>
          <w14:ligatures w14:val="none"/>
        </w:rPr>
        <w:t xml:space="preserve"> taken for granted – was </w:t>
      </w:r>
      <w:r>
        <w:rPr>
          <w:rFonts w:eastAsia="Calibri"/>
          <w:kern w:val="0"/>
          <w:sz w:val="24"/>
          <w:szCs w:val="24"/>
          <w14:ligatures w14:val="none"/>
        </w:rPr>
        <w:t>‘</w:t>
      </w:r>
      <w:r w:rsidR="00CE23B3">
        <w:rPr>
          <w:rFonts w:eastAsia="Calibri"/>
          <w:kern w:val="0"/>
          <w:sz w:val="24"/>
          <w:szCs w:val="24"/>
          <w14:ligatures w14:val="none"/>
        </w:rPr>
        <w:t xml:space="preserve">taking </w:t>
      </w:r>
      <w:r w:rsidR="000B4545">
        <w:rPr>
          <w:rFonts w:eastAsia="Calibri"/>
          <w:kern w:val="0"/>
          <w:sz w:val="24"/>
          <w:szCs w:val="24"/>
          <w14:ligatures w14:val="none"/>
        </w:rPr>
        <w:t xml:space="preserve">the finest stretches </w:t>
      </w:r>
      <w:r w:rsidR="00CE23B3">
        <w:rPr>
          <w:rFonts w:eastAsia="Calibri"/>
          <w:kern w:val="0"/>
          <w:sz w:val="24"/>
          <w:szCs w:val="24"/>
          <w14:ligatures w14:val="none"/>
        </w:rPr>
        <w:t>of moorland</w:t>
      </w:r>
      <w:r>
        <w:rPr>
          <w:rFonts w:eastAsia="Calibri"/>
          <w:kern w:val="0"/>
          <w:sz w:val="24"/>
          <w:szCs w:val="24"/>
          <w14:ligatures w14:val="none"/>
        </w:rPr>
        <w:t xml:space="preserve"> </w:t>
      </w:r>
      <w:r w:rsidR="00CE23B3">
        <w:rPr>
          <w:rFonts w:eastAsia="Calibri"/>
          <w:kern w:val="0"/>
          <w:sz w:val="24"/>
          <w:szCs w:val="24"/>
          <w14:ligatures w14:val="none"/>
        </w:rPr>
        <w:t xml:space="preserve">into common / public </w:t>
      </w:r>
      <w:r w:rsidR="00903E3D">
        <w:rPr>
          <w:rFonts w:eastAsia="Calibri"/>
          <w:kern w:val="0"/>
          <w:sz w:val="24"/>
          <w:szCs w:val="24"/>
          <w14:ligatures w14:val="none"/>
        </w:rPr>
        <w:t xml:space="preserve">/ state </w:t>
      </w:r>
      <w:r w:rsidR="00CE23B3">
        <w:rPr>
          <w:rFonts w:eastAsia="Calibri"/>
          <w:kern w:val="0"/>
          <w:sz w:val="24"/>
          <w:szCs w:val="24"/>
          <w14:ligatures w14:val="none"/>
        </w:rPr>
        <w:t>ownership</w:t>
      </w:r>
      <w:r w:rsidR="000679B7">
        <w:rPr>
          <w:rFonts w:eastAsia="Calibri"/>
          <w:kern w:val="0"/>
          <w:sz w:val="24"/>
          <w:szCs w:val="24"/>
          <w14:ligatures w14:val="none"/>
        </w:rPr>
        <w:t>’</w:t>
      </w:r>
      <w:r w:rsidR="006D3078">
        <w:rPr>
          <w:rFonts w:eastAsia="Calibri"/>
          <w:kern w:val="0"/>
          <w:sz w:val="24"/>
          <w:szCs w:val="24"/>
          <w14:ligatures w14:val="none"/>
        </w:rPr>
        <w:t xml:space="preserve">. They </w:t>
      </w:r>
      <w:r w:rsidR="00FA45A9">
        <w:rPr>
          <w:rFonts w:eastAsia="Calibri"/>
          <w:kern w:val="0"/>
          <w:sz w:val="24"/>
          <w:szCs w:val="24"/>
          <w14:ligatures w14:val="none"/>
        </w:rPr>
        <w:t>had read</w:t>
      </w:r>
      <w:r w:rsidR="006D3078">
        <w:rPr>
          <w:rFonts w:eastAsia="Calibri"/>
          <w:kern w:val="0"/>
          <w:sz w:val="24"/>
          <w:szCs w:val="24"/>
          <w14:ligatures w14:val="none"/>
        </w:rPr>
        <w:t xml:space="preserve"> the </w:t>
      </w:r>
      <w:r w:rsidR="00233B30">
        <w:rPr>
          <w:sz w:val="24"/>
          <w:szCs w:val="24"/>
        </w:rPr>
        <w:t>Communist Manifesto</w:t>
      </w:r>
      <w:r>
        <w:rPr>
          <w:sz w:val="24"/>
          <w:szCs w:val="24"/>
        </w:rPr>
        <w:t xml:space="preserve">, </w:t>
      </w:r>
      <w:r w:rsidR="00FA45A9">
        <w:rPr>
          <w:sz w:val="24"/>
          <w:szCs w:val="24"/>
        </w:rPr>
        <w:t>where it</w:t>
      </w:r>
      <w:r w:rsidR="00233B30">
        <w:rPr>
          <w:sz w:val="24"/>
          <w:szCs w:val="24"/>
        </w:rPr>
        <w:t xml:space="preserve"> clearly </w:t>
      </w:r>
      <w:r w:rsidR="006D3078">
        <w:rPr>
          <w:sz w:val="24"/>
          <w:szCs w:val="24"/>
        </w:rPr>
        <w:t xml:space="preserve">stated </w:t>
      </w:r>
      <w:r w:rsidR="00233B30">
        <w:rPr>
          <w:sz w:val="24"/>
          <w:szCs w:val="24"/>
        </w:rPr>
        <w:t xml:space="preserve">that: </w:t>
      </w:r>
      <w:r w:rsidR="00233B30" w:rsidRPr="00155BDA">
        <w:rPr>
          <w:rFonts w:eastAsia="Calibri"/>
          <w:i/>
          <w:iCs/>
          <w:kern w:val="0"/>
          <w:sz w:val="24"/>
          <w:szCs w:val="24"/>
          <w14:ligatures w14:val="none"/>
        </w:rPr>
        <w:t>"The theory of the Communists may be summed up in the single sentence: Abolition of private property"</w:t>
      </w:r>
      <w:r w:rsidR="00233B30" w:rsidRPr="00155BDA">
        <w:rPr>
          <w:rFonts w:eastAsia="Calibri"/>
          <w:kern w:val="0"/>
          <w:sz w:val="24"/>
          <w:szCs w:val="24"/>
          <w14:ligatures w14:val="none"/>
        </w:rPr>
        <w:t>.</w:t>
      </w:r>
      <w:r w:rsidR="00233B30" w:rsidRPr="00A34326">
        <w:rPr>
          <w:rFonts w:eastAsia="Calibri"/>
          <w:kern w:val="0"/>
          <w14:ligatures w14:val="none"/>
        </w:rPr>
        <w:t xml:space="preserve"> </w:t>
      </w:r>
      <w:r w:rsidR="006D3078">
        <w:rPr>
          <w:rFonts w:eastAsia="Calibri"/>
          <w:kern w:val="0"/>
          <w14:ligatures w14:val="none"/>
        </w:rPr>
        <w:t xml:space="preserve"> </w:t>
      </w:r>
      <w:r w:rsidR="00233B30" w:rsidRPr="007C1E82">
        <w:rPr>
          <w:rFonts w:eastAsia="Calibri"/>
          <w:kern w:val="0"/>
          <w:sz w:val="24"/>
          <w:szCs w:val="24"/>
          <w14:ligatures w14:val="none"/>
        </w:rPr>
        <w:t xml:space="preserve">This was </w:t>
      </w:r>
      <w:r w:rsidR="00233B30">
        <w:rPr>
          <w:rFonts w:eastAsia="Calibri"/>
          <w:kern w:val="0"/>
          <w:sz w:val="24"/>
          <w:szCs w:val="24"/>
          <w14:ligatures w14:val="none"/>
        </w:rPr>
        <w:t xml:space="preserve">reinforced by the </w:t>
      </w:r>
      <w:r w:rsidR="00FD0BF3">
        <w:rPr>
          <w:rFonts w:eastAsia="Calibri"/>
          <w:kern w:val="0"/>
          <w:sz w:val="24"/>
          <w:szCs w:val="24"/>
          <w14:ligatures w14:val="none"/>
        </w:rPr>
        <w:t>M</w:t>
      </w:r>
      <w:r w:rsidR="006D3078">
        <w:rPr>
          <w:rFonts w:eastAsia="Calibri"/>
          <w:kern w:val="0"/>
          <w:sz w:val="24"/>
          <w:szCs w:val="24"/>
          <w14:ligatures w14:val="none"/>
        </w:rPr>
        <w:t xml:space="preserve">anifesto’s </w:t>
      </w:r>
      <w:r w:rsidR="00233B30">
        <w:rPr>
          <w:rFonts w:eastAsia="Calibri"/>
          <w:kern w:val="0"/>
          <w:sz w:val="24"/>
          <w:szCs w:val="24"/>
          <w14:ligatures w14:val="none"/>
        </w:rPr>
        <w:t xml:space="preserve">proposal that </w:t>
      </w:r>
      <w:r w:rsidR="00602BAC">
        <w:rPr>
          <w:rFonts w:eastAsia="Calibri"/>
          <w:kern w:val="0"/>
          <w:sz w:val="24"/>
          <w:szCs w:val="24"/>
          <w14:ligatures w14:val="none"/>
        </w:rPr>
        <w:t xml:space="preserve">one of the </w:t>
      </w:r>
      <w:r w:rsidR="00233B30">
        <w:rPr>
          <w:rFonts w:eastAsia="Calibri"/>
          <w:kern w:val="0"/>
          <w:sz w:val="24"/>
          <w:szCs w:val="24"/>
          <w14:ligatures w14:val="none"/>
        </w:rPr>
        <w:t>the first task</w:t>
      </w:r>
      <w:r w:rsidR="00602BAC">
        <w:rPr>
          <w:rFonts w:eastAsia="Calibri"/>
          <w:kern w:val="0"/>
          <w:sz w:val="24"/>
          <w:szCs w:val="24"/>
          <w14:ligatures w14:val="none"/>
        </w:rPr>
        <w:t>s</w:t>
      </w:r>
      <w:r w:rsidR="00233B30">
        <w:rPr>
          <w:rFonts w:eastAsia="Calibri"/>
          <w:kern w:val="0"/>
          <w:sz w:val="24"/>
          <w:szCs w:val="24"/>
          <w14:ligatures w14:val="none"/>
        </w:rPr>
        <w:t xml:space="preserve"> of a socialist government would be the </w:t>
      </w:r>
      <w:r w:rsidR="00233B30" w:rsidRPr="006366D8">
        <w:rPr>
          <w:rFonts w:eastAsia="Calibri"/>
          <w:i/>
          <w:iCs/>
          <w:kern w:val="0"/>
          <w:sz w:val="24"/>
          <w:szCs w:val="24"/>
          <w14:ligatures w14:val="none"/>
        </w:rPr>
        <w:t xml:space="preserve">Abolition of property in land and </w:t>
      </w:r>
      <w:r w:rsidR="00FD0BF3">
        <w:rPr>
          <w:rFonts w:eastAsia="Calibri"/>
          <w:i/>
          <w:iCs/>
          <w:kern w:val="0"/>
          <w:sz w:val="24"/>
          <w:szCs w:val="24"/>
          <w14:ligatures w14:val="none"/>
        </w:rPr>
        <w:t xml:space="preserve">the </w:t>
      </w:r>
      <w:r w:rsidR="00233B30" w:rsidRPr="006366D8">
        <w:rPr>
          <w:rFonts w:eastAsia="Calibri"/>
          <w:i/>
          <w:iCs/>
          <w:kern w:val="0"/>
          <w:sz w:val="24"/>
          <w:szCs w:val="24"/>
          <w14:ligatures w14:val="none"/>
        </w:rPr>
        <w:t>application of all rents of land to public purposes</w:t>
      </w:r>
      <w:r w:rsidR="00233B30">
        <w:rPr>
          <w:rFonts w:eastAsia="Calibri"/>
          <w:i/>
          <w:iCs/>
          <w:kern w:val="0"/>
          <w:sz w:val="24"/>
          <w:szCs w:val="24"/>
          <w14:ligatures w14:val="none"/>
        </w:rPr>
        <w:t xml:space="preserve">. </w:t>
      </w:r>
      <w:r w:rsidR="00233B30">
        <w:rPr>
          <w:rFonts w:eastAsia="Calibri"/>
          <w:kern w:val="0"/>
          <w:sz w:val="24"/>
          <w:szCs w:val="24"/>
          <w14:ligatures w14:val="none"/>
        </w:rPr>
        <w:t xml:space="preserve">This was way beyond the nationalisation options </w:t>
      </w:r>
      <w:r w:rsidR="00903E3D">
        <w:rPr>
          <w:rFonts w:eastAsia="Calibri"/>
          <w:kern w:val="0"/>
          <w:sz w:val="24"/>
          <w:szCs w:val="24"/>
          <w14:ligatures w14:val="none"/>
        </w:rPr>
        <w:t>hinted at</w:t>
      </w:r>
      <w:r w:rsidR="00F820C9">
        <w:rPr>
          <w:rFonts w:eastAsia="Calibri"/>
          <w:kern w:val="0"/>
          <w:sz w:val="24"/>
          <w:szCs w:val="24"/>
          <w14:ligatures w14:val="none"/>
        </w:rPr>
        <w:t xml:space="preserve"> </w:t>
      </w:r>
      <w:r w:rsidR="00233B30">
        <w:rPr>
          <w:rFonts w:eastAsia="Calibri"/>
          <w:kern w:val="0"/>
          <w:sz w:val="24"/>
          <w:szCs w:val="24"/>
          <w14:ligatures w14:val="none"/>
        </w:rPr>
        <w:t xml:space="preserve">in </w:t>
      </w:r>
      <w:r w:rsidR="00F820C9">
        <w:rPr>
          <w:rFonts w:eastAsia="Calibri"/>
          <w:kern w:val="0"/>
          <w:sz w:val="24"/>
          <w:szCs w:val="24"/>
          <w14:ligatures w14:val="none"/>
        </w:rPr>
        <w:t xml:space="preserve">a reformist </w:t>
      </w:r>
      <w:r w:rsidR="00233B30">
        <w:rPr>
          <w:rFonts w:eastAsia="Calibri"/>
          <w:kern w:val="0"/>
          <w:sz w:val="24"/>
          <w:szCs w:val="24"/>
          <w14:ligatures w14:val="none"/>
        </w:rPr>
        <w:t>Labour Party’s 1931 Election Manifesto</w:t>
      </w:r>
      <w:r w:rsidR="00F820C9">
        <w:rPr>
          <w:rFonts w:eastAsia="Calibri"/>
          <w:kern w:val="0"/>
          <w:sz w:val="24"/>
          <w:szCs w:val="24"/>
          <w14:ligatures w14:val="none"/>
        </w:rPr>
        <w:t xml:space="preserve">. </w:t>
      </w:r>
      <w:r w:rsidR="004267A0">
        <w:rPr>
          <w:rFonts w:eastAsia="Calibri"/>
          <w:kern w:val="0"/>
          <w:sz w:val="24"/>
          <w:szCs w:val="24"/>
          <w14:ligatures w14:val="none"/>
        </w:rPr>
        <w:t>The BWSF</w:t>
      </w:r>
      <w:r w:rsidR="00250DC0">
        <w:rPr>
          <w:rFonts w:eastAsia="Calibri"/>
          <w:kern w:val="0"/>
          <w:sz w:val="24"/>
          <w:szCs w:val="24"/>
          <w14:ligatures w14:val="none"/>
        </w:rPr>
        <w:t xml:space="preserve"> </w:t>
      </w:r>
      <w:r w:rsidR="0061641E">
        <w:rPr>
          <w:rFonts w:eastAsia="Calibri"/>
          <w:kern w:val="0"/>
          <w:sz w:val="24"/>
          <w:szCs w:val="24"/>
          <w14:ligatures w14:val="none"/>
        </w:rPr>
        <w:t xml:space="preserve">located themselves </w:t>
      </w:r>
      <w:r w:rsidR="00250DC0">
        <w:rPr>
          <w:rFonts w:eastAsia="Calibri"/>
          <w:kern w:val="0"/>
          <w:sz w:val="24"/>
          <w:szCs w:val="24"/>
          <w14:ligatures w14:val="none"/>
        </w:rPr>
        <w:t xml:space="preserve">squarely in that tradition of </w:t>
      </w:r>
      <w:r w:rsidR="0078735A">
        <w:rPr>
          <w:rFonts w:eastAsia="Calibri"/>
          <w:kern w:val="0"/>
          <w:sz w:val="24"/>
          <w:szCs w:val="24"/>
          <w14:ligatures w14:val="none"/>
        </w:rPr>
        <w:t xml:space="preserve">the </w:t>
      </w:r>
      <w:r w:rsidR="00250DC0">
        <w:rPr>
          <w:rFonts w:eastAsia="Calibri"/>
          <w:kern w:val="0"/>
          <w:sz w:val="24"/>
          <w:szCs w:val="24"/>
          <w14:ligatures w14:val="none"/>
        </w:rPr>
        <w:t xml:space="preserve">common ownership </w:t>
      </w:r>
      <w:r w:rsidR="0078735A">
        <w:rPr>
          <w:rFonts w:eastAsia="Calibri"/>
          <w:kern w:val="0"/>
          <w:sz w:val="24"/>
          <w:szCs w:val="24"/>
          <w14:ligatures w14:val="none"/>
        </w:rPr>
        <w:t xml:space="preserve">of land </w:t>
      </w:r>
      <w:r w:rsidR="00FD0BF3">
        <w:rPr>
          <w:rFonts w:eastAsia="Calibri"/>
          <w:kern w:val="0"/>
          <w:sz w:val="24"/>
          <w:szCs w:val="24"/>
          <w14:ligatures w14:val="none"/>
        </w:rPr>
        <w:t>initiated by</w:t>
      </w:r>
      <w:r w:rsidR="007D1380">
        <w:rPr>
          <w:rFonts w:eastAsia="Calibri"/>
          <w:kern w:val="0"/>
          <w:sz w:val="24"/>
          <w:szCs w:val="24"/>
          <w14:ligatures w14:val="none"/>
        </w:rPr>
        <w:t xml:space="preserve"> </w:t>
      </w:r>
      <w:r w:rsidR="00EA5431">
        <w:rPr>
          <w:rFonts w:eastAsia="Calibri"/>
          <w:kern w:val="0"/>
          <w:sz w:val="24"/>
          <w:szCs w:val="24"/>
          <w14:ligatures w14:val="none"/>
        </w:rPr>
        <w:t>The Diggers’ Trespass of 1649</w:t>
      </w:r>
      <w:r w:rsidR="005A5DB4">
        <w:rPr>
          <w:rFonts w:eastAsia="Calibri"/>
          <w:kern w:val="0"/>
          <w:sz w:val="24"/>
          <w:szCs w:val="24"/>
          <w14:ligatures w14:val="none"/>
        </w:rPr>
        <w:t xml:space="preserve"> </w:t>
      </w:r>
      <w:r w:rsidR="00FD0BF3">
        <w:rPr>
          <w:rFonts w:eastAsia="Calibri"/>
          <w:kern w:val="0"/>
          <w:sz w:val="24"/>
          <w:szCs w:val="24"/>
          <w14:ligatures w14:val="none"/>
        </w:rPr>
        <w:t>during</w:t>
      </w:r>
      <w:r w:rsidR="00F65391">
        <w:rPr>
          <w:rFonts w:eastAsia="Calibri"/>
          <w:kern w:val="0"/>
          <w:sz w:val="24"/>
          <w:szCs w:val="24"/>
          <w14:ligatures w14:val="none"/>
        </w:rPr>
        <w:t xml:space="preserve"> the English Revolution.</w:t>
      </w:r>
      <w:r>
        <w:rPr>
          <w:rStyle w:val="EndnoteReference"/>
          <w:rFonts w:eastAsia="Calibri"/>
          <w:kern w:val="0"/>
          <w:sz w:val="24"/>
          <w:szCs w:val="24"/>
          <w14:ligatures w14:val="none"/>
        </w:rPr>
        <w:endnoteReference w:id="10"/>
      </w:r>
      <w:r w:rsidR="00F65391">
        <w:rPr>
          <w:rFonts w:eastAsia="Calibri"/>
          <w:kern w:val="0"/>
          <w:sz w:val="24"/>
          <w:szCs w:val="24"/>
          <w14:ligatures w14:val="none"/>
        </w:rPr>
        <w:t xml:space="preserve"> </w:t>
      </w:r>
    </w:p>
    <w:p w14:paraId="1EEB0797" w14:textId="00E9600F" w:rsidR="00315EBE" w:rsidRDefault="00CF5BAD" w:rsidP="006F77D2">
      <w:pPr>
        <w:ind w:firstLine="284"/>
        <w:rPr>
          <w:rFonts w:eastAsia="Calibri"/>
          <w:kern w:val="0"/>
          <w:sz w:val="24"/>
          <w:szCs w:val="24"/>
          <w14:ligatures w14:val="none"/>
        </w:rPr>
      </w:pPr>
      <w:r>
        <w:rPr>
          <w:rFonts w:eastAsia="Calibri"/>
          <w:kern w:val="0"/>
          <w:sz w:val="24"/>
          <w:szCs w:val="24"/>
          <w14:ligatures w14:val="none"/>
        </w:rPr>
        <w:t>The remaining three demands</w:t>
      </w:r>
      <w:r w:rsidR="00A13CD2">
        <w:rPr>
          <w:rFonts w:eastAsia="Calibri"/>
          <w:kern w:val="0"/>
          <w:sz w:val="24"/>
          <w:szCs w:val="24"/>
          <w14:ligatures w14:val="none"/>
        </w:rPr>
        <w:t xml:space="preserve"> put the</w:t>
      </w:r>
      <w:r w:rsidR="00FD0BF3">
        <w:rPr>
          <w:rFonts w:eastAsia="Calibri"/>
          <w:kern w:val="0"/>
          <w:sz w:val="24"/>
          <w:szCs w:val="24"/>
          <w14:ligatures w14:val="none"/>
        </w:rPr>
        <w:t xml:space="preserve"> </w:t>
      </w:r>
      <w:r w:rsidR="00A13CD2">
        <w:rPr>
          <w:rFonts w:eastAsia="Calibri"/>
          <w:kern w:val="0"/>
          <w:sz w:val="24"/>
          <w:szCs w:val="24"/>
          <w14:ligatures w14:val="none"/>
        </w:rPr>
        <w:t>1932 trespassers at odds with</w:t>
      </w:r>
      <w:r w:rsidR="00D923AE">
        <w:rPr>
          <w:rFonts w:eastAsia="Calibri"/>
          <w:kern w:val="0"/>
          <w:sz w:val="24"/>
          <w:szCs w:val="24"/>
          <w14:ligatures w14:val="none"/>
        </w:rPr>
        <w:t xml:space="preserve"> the</w:t>
      </w:r>
      <w:r w:rsidR="00D81EFE">
        <w:rPr>
          <w:rFonts w:eastAsia="Calibri"/>
          <w:kern w:val="0"/>
          <w:sz w:val="24"/>
          <w:szCs w:val="24"/>
          <w14:ligatures w14:val="none"/>
        </w:rPr>
        <w:t xml:space="preserve"> main groups seeking re</w:t>
      </w:r>
      <w:r w:rsidR="00986C03">
        <w:rPr>
          <w:rFonts w:eastAsia="Calibri"/>
          <w:kern w:val="0"/>
          <w:sz w:val="24"/>
          <w:szCs w:val="24"/>
          <w14:ligatures w14:val="none"/>
        </w:rPr>
        <w:t xml:space="preserve">creational </w:t>
      </w:r>
      <w:r w:rsidR="00D81EFE">
        <w:rPr>
          <w:rFonts w:eastAsia="Calibri"/>
          <w:kern w:val="0"/>
          <w:sz w:val="24"/>
          <w:szCs w:val="24"/>
          <w14:ligatures w14:val="none"/>
        </w:rPr>
        <w:t xml:space="preserve">countryside </w:t>
      </w:r>
      <w:r w:rsidR="00986C03">
        <w:rPr>
          <w:rFonts w:eastAsia="Calibri"/>
          <w:kern w:val="0"/>
          <w:sz w:val="24"/>
          <w:szCs w:val="24"/>
          <w14:ligatures w14:val="none"/>
        </w:rPr>
        <w:t>access.</w:t>
      </w:r>
      <w:r w:rsidR="00042EC3">
        <w:rPr>
          <w:rFonts w:eastAsia="Calibri"/>
          <w:kern w:val="0"/>
          <w:sz w:val="24"/>
          <w:szCs w:val="24"/>
          <w14:ligatures w14:val="none"/>
        </w:rPr>
        <w:t xml:space="preserve"> Cheap transport</w:t>
      </w:r>
      <w:r w:rsidR="00977598">
        <w:rPr>
          <w:rFonts w:eastAsia="Calibri"/>
          <w:kern w:val="0"/>
          <w:sz w:val="24"/>
          <w:szCs w:val="24"/>
          <w14:ligatures w14:val="none"/>
        </w:rPr>
        <w:t xml:space="preserve"> was a </w:t>
      </w:r>
      <w:r w:rsidR="00152FA3">
        <w:rPr>
          <w:rFonts w:eastAsia="Calibri"/>
          <w:kern w:val="0"/>
          <w:sz w:val="24"/>
          <w:szCs w:val="24"/>
          <w14:ligatures w14:val="none"/>
        </w:rPr>
        <w:t xml:space="preserve">fundamental </w:t>
      </w:r>
      <w:r w:rsidR="00977598">
        <w:rPr>
          <w:rFonts w:eastAsia="Calibri"/>
          <w:kern w:val="0"/>
          <w:sz w:val="24"/>
          <w:szCs w:val="24"/>
          <w14:ligatures w14:val="none"/>
        </w:rPr>
        <w:t>necessity to enable an urban working class to</w:t>
      </w:r>
      <w:r w:rsidR="00152FA3">
        <w:rPr>
          <w:rFonts w:eastAsia="Calibri"/>
          <w:kern w:val="0"/>
          <w:sz w:val="24"/>
          <w:szCs w:val="24"/>
          <w14:ligatures w14:val="none"/>
        </w:rPr>
        <w:t xml:space="preserve"> enjoy</w:t>
      </w:r>
      <w:r w:rsidR="00D712B1">
        <w:rPr>
          <w:rFonts w:eastAsia="Calibri"/>
          <w:kern w:val="0"/>
          <w:sz w:val="24"/>
          <w:szCs w:val="24"/>
          <w14:ligatures w14:val="none"/>
        </w:rPr>
        <w:t xml:space="preserve"> a good day out on the</w:t>
      </w:r>
      <w:r w:rsidR="00152FA3">
        <w:rPr>
          <w:rFonts w:eastAsia="Calibri"/>
          <w:kern w:val="0"/>
          <w:sz w:val="24"/>
          <w:szCs w:val="24"/>
          <w14:ligatures w14:val="none"/>
        </w:rPr>
        <w:t xml:space="preserve"> moorlands</w:t>
      </w:r>
      <w:r w:rsidR="00D712B1">
        <w:rPr>
          <w:rFonts w:eastAsia="Calibri"/>
          <w:kern w:val="0"/>
          <w:sz w:val="24"/>
          <w:szCs w:val="24"/>
          <w14:ligatures w14:val="none"/>
        </w:rPr>
        <w:t xml:space="preserve">. </w:t>
      </w:r>
      <w:r w:rsidR="006F1193">
        <w:rPr>
          <w:rFonts w:eastAsia="Calibri"/>
          <w:kern w:val="0"/>
          <w:sz w:val="24"/>
          <w:szCs w:val="24"/>
          <w14:ligatures w14:val="none"/>
        </w:rPr>
        <w:t>As were facilities for</w:t>
      </w:r>
      <w:r w:rsidR="009A32C0">
        <w:rPr>
          <w:rFonts w:eastAsia="Calibri"/>
          <w:kern w:val="0"/>
          <w:sz w:val="24"/>
          <w:szCs w:val="24"/>
          <w14:ligatures w14:val="none"/>
        </w:rPr>
        <w:t xml:space="preserve"> cheap food and drink. </w:t>
      </w:r>
      <w:r w:rsidR="00FD0BF3">
        <w:rPr>
          <w:rFonts w:eastAsia="Calibri"/>
          <w:kern w:val="0"/>
          <w:sz w:val="24"/>
          <w:szCs w:val="24"/>
          <w14:ligatures w14:val="none"/>
        </w:rPr>
        <w:t>Such</w:t>
      </w:r>
      <w:r w:rsidR="009A32C0">
        <w:rPr>
          <w:rFonts w:eastAsia="Calibri"/>
          <w:kern w:val="0"/>
          <w:sz w:val="24"/>
          <w:szCs w:val="24"/>
          <w14:ligatures w14:val="none"/>
        </w:rPr>
        <w:t xml:space="preserve"> simple material demands</w:t>
      </w:r>
      <w:r w:rsidR="00B87CD0">
        <w:rPr>
          <w:rFonts w:eastAsia="Calibri"/>
          <w:kern w:val="0"/>
          <w:sz w:val="24"/>
          <w:szCs w:val="24"/>
          <w14:ligatures w14:val="none"/>
        </w:rPr>
        <w:t xml:space="preserve"> </w:t>
      </w:r>
      <w:r w:rsidR="00C64C8F">
        <w:rPr>
          <w:rFonts w:eastAsia="Calibri"/>
          <w:kern w:val="0"/>
          <w:sz w:val="24"/>
          <w:szCs w:val="24"/>
          <w14:ligatures w14:val="none"/>
        </w:rPr>
        <w:t>were out of line with the concerns of the rural preservationis</w:t>
      </w:r>
      <w:r w:rsidR="00FD0BF3">
        <w:rPr>
          <w:rFonts w:eastAsia="Calibri"/>
          <w:kern w:val="0"/>
          <w:sz w:val="24"/>
          <w:szCs w:val="24"/>
          <w14:ligatures w14:val="none"/>
        </w:rPr>
        <w:t>ts</w:t>
      </w:r>
      <w:r w:rsidR="00C64C8F">
        <w:rPr>
          <w:rFonts w:eastAsia="Calibri"/>
          <w:kern w:val="0"/>
          <w:sz w:val="24"/>
          <w:szCs w:val="24"/>
          <w14:ligatures w14:val="none"/>
        </w:rPr>
        <w:t xml:space="preserve"> of the 1930s</w:t>
      </w:r>
      <w:r w:rsidR="00627277">
        <w:rPr>
          <w:rFonts w:eastAsia="Calibri"/>
          <w:kern w:val="0"/>
          <w:sz w:val="24"/>
          <w:szCs w:val="24"/>
          <w14:ligatures w14:val="none"/>
        </w:rPr>
        <w:t xml:space="preserve">. The </w:t>
      </w:r>
      <w:r w:rsidR="00DF04F6">
        <w:rPr>
          <w:rFonts w:eastAsia="Calibri"/>
          <w:kern w:val="0"/>
          <w:sz w:val="24"/>
          <w:szCs w:val="24"/>
          <w14:ligatures w14:val="none"/>
        </w:rPr>
        <w:t>pervasive</w:t>
      </w:r>
      <w:r w:rsidR="004D55E7">
        <w:rPr>
          <w:rFonts w:eastAsia="Calibri"/>
          <w:kern w:val="0"/>
          <w:sz w:val="24"/>
          <w:szCs w:val="24"/>
          <w14:ligatures w14:val="none"/>
        </w:rPr>
        <w:t xml:space="preserve"> </w:t>
      </w:r>
      <w:r w:rsidR="00627277">
        <w:rPr>
          <w:rFonts w:eastAsia="Calibri"/>
          <w:kern w:val="0"/>
          <w:sz w:val="24"/>
          <w:szCs w:val="24"/>
          <w14:ligatures w14:val="none"/>
        </w:rPr>
        <w:t xml:space="preserve">preservationist </w:t>
      </w:r>
      <w:r w:rsidR="00BC6B64">
        <w:rPr>
          <w:rFonts w:eastAsia="Calibri"/>
          <w:kern w:val="0"/>
          <w:sz w:val="24"/>
          <w:szCs w:val="24"/>
          <w14:ligatures w14:val="none"/>
        </w:rPr>
        <w:t xml:space="preserve">strand of the outdoor </w:t>
      </w:r>
      <w:r w:rsidR="00627277">
        <w:rPr>
          <w:rFonts w:eastAsia="Calibri"/>
          <w:kern w:val="0"/>
          <w:sz w:val="24"/>
          <w:szCs w:val="24"/>
          <w14:ligatures w14:val="none"/>
        </w:rPr>
        <w:t xml:space="preserve">movement </w:t>
      </w:r>
      <w:r w:rsidR="00FD0BF3">
        <w:rPr>
          <w:rFonts w:eastAsia="Calibri"/>
          <w:kern w:val="0"/>
          <w:sz w:val="24"/>
          <w:szCs w:val="24"/>
          <w14:ligatures w14:val="none"/>
        </w:rPr>
        <w:t xml:space="preserve">opposed many of the </w:t>
      </w:r>
      <w:r w:rsidR="00DF04F6">
        <w:rPr>
          <w:rFonts w:eastAsia="Calibri"/>
          <w:kern w:val="0"/>
          <w:sz w:val="24"/>
          <w:szCs w:val="24"/>
          <w14:ligatures w14:val="none"/>
        </w:rPr>
        <w:t>signs</w:t>
      </w:r>
      <w:r w:rsidR="00FD0BF3">
        <w:rPr>
          <w:rFonts w:eastAsia="Calibri"/>
          <w:kern w:val="0"/>
          <w:sz w:val="24"/>
          <w:szCs w:val="24"/>
          <w14:ligatures w14:val="none"/>
        </w:rPr>
        <w:t xml:space="preserve"> of ‘rural modernism’. They </w:t>
      </w:r>
      <w:r w:rsidR="00C71306">
        <w:rPr>
          <w:rFonts w:eastAsia="Calibri"/>
          <w:kern w:val="0"/>
          <w:sz w:val="24"/>
          <w:szCs w:val="24"/>
          <w14:ligatures w14:val="none"/>
        </w:rPr>
        <w:t>opposed</w:t>
      </w:r>
      <w:r w:rsidR="00BC6B64">
        <w:rPr>
          <w:rFonts w:eastAsia="Calibri"/>
          <w:kern w:val="0"/>
          <w:sz w:val="24"/>
          <w:szCs w:val="24"/>
          <w14:ligatures w14:val="none"/>
        </w:rPr>
        <w:t xml:space="preserve"> the growth of rural cafes </w:t>
      </w:r>
      <w:r w:rsidR="004F18D4">
        <w:rPr>
          <w:rFonts w:eastAsia="Calibri"/>
          <w:kern w:val="0"/>
          <w:sz w:val="24"/>
          <w:szCs w:val="24"/>
          <w14:ligatures w14:val="none"/>
        </w:rPr>
        <w:t>catering for visitors.</w:t>
      </w:r>
      <w:r w:rsidR="00DF04F6">
        <w:rPr>
          <w:rFonts w:eastAsia="Calibri"/>
          <w:kern w:val="0"/>
          <w:sz w:val="24"/>
          <w:szCs w:val="24"/>
          <w14:ligatures w14:val="none"/>
        </w:rPr>
        <w:t xml:space="preserve"> </w:t>
      </w:r>
      <w:r w:rsidR="004F18D4">
        <w:rPr>
          <w:rFonts w:eastAsia="Calibri"/>
          <w:kern w:val="0"/>
          <w:sz w:val="24"/>
          <w:szCs w:val="24"/>
          <w14:ligatures w14:val="none"/>
        </w:rPr>
        <w:t xml:space="preserve">They </w:t>
      </w:r>
      <w:r w:rsidR="00C71306">
        <w:rPr>
          <w:rFonts w:eastAsia="Calibri"/>
          <w:kern w:val="0"/>
          <w:sz w:val="24"/>
          <w:szCs w:val="24"/>
          <w14:ligatures w14:val="none"/>
        </w:rPr>
        <w:t>sought to constrain / reverse</w:t>
      </w:r>
      <w:r w:rsidR="000011DE">
        <w:rPr>
          <w:rFonts w:eastAsia="Calibri"/>
          <w:kern w:val="0"/>
          <w:sz w:val="24"/>
          <w:szCs w:val="24"/>
          <w14:ligatures w14:val="none"/>
        </w:rPr>
        <w:t xml:space="preserve"> the growth of </w:t>
      </w:r>
      <w:r w:rsidR="002C3E62">
        <w:rPr>
          <w:rFonts w:eastAsia="Calibri"/>
          <w:kern w:val="0"/>
          <w:sz w:val="24"/>
          <w:szCs w:val="24"/>
          <w14:ligatures w14:val="none"/>
        </w:rPr>
        <w:t xml:space="preserve">tourists, </w:t>
      </w:r>
      <w:r w:rsidR="00EE5023">
        <w:rPr>
          <w:rFonts w:eastAsia="Calibri"/>
          <w:kern w:val="0"/>
          <w:sz w:val="24"/>
          <w:szCs w:val="24"/>
          <w14:ligatures w14:val="none"/>
        </w:rPr>
        <w:t xml:space="preserve">cars, </w:t>
      </w:r>
      <w:r w:rsidR="008B6BDF">
        <w:rPr>
          <w:rFonts w:eastAsia="Calibri"/>
          <w:kern w:val="0"/>
          <w:sz w:val="24"/>
          <w:szCs w:val="24"/>
          <w14:ligatures w14:val="none"/>
        </w:rPr>
        <w:t xml:space="preserve">widening roads, </w:t>
      </w:r>
      <w:r w:rsidR="00930545">
        <w:rPr>
          <w:rFonts w:eastAsia="Calibri"/>
          <w:kern w:val="0"/>
          <w:sz w:val="24"/>
          <w:szCs w:val="24"/>
          <w14:ligatures w14:val="none"/>
        </w:rPr>
        <w:t xml:space="preserve">petrol stations, </w:t>
      </w:r>
      <w:r w:rsidR="00EE5023">
        <w:rPr>
          <w:rFonts w:eastAsia="Calibri"/>
          <w:kern w:val="0"/>
          <w:sz w:val="24"/>
          <w:szCs w:val="24"/>
          <w14:ligatures w14:val="none"/>
        </w:rPr>
        <w:t>holiday-makers</w:t>
      </w:r>
      <w:r w:rsidR="00814BD0">
        <w:rPr>
          <w:rFonts w:eastAsia="Calibri"/>
          <w:kern w:val="0"/>
          <w:sz w:val="24"/>
          <w:szCs w:val="24"/>
          <w14:ligatures w14:val="none"/>
        </w:rPr>
        <w:t xml:space="preserve"> in rural landscapes</w:t>
      </w:r>
      <w:r w:rsidR="00DF04F6">
        <w:rPr>
          <w:rFonts w:eastAsia="Calibri"/>
          <w:kern w:val="0"/>
          <w:sz w:val="24"/>
          <w:szCs w:val="24"/>
          <w14:ligatures w14:val="none"/>
        </w:rPr>
        <w:t>. They opposed</w:t>
      </w:r>
      <w:r w:rsidR="008B6BDF">
        <w:rPr>
          <w:rFonts w:eastAsia="Calibri"/>
          <w:kern w:val="0"/>
          <w:sz w:val="24"/>
          <w:szCs w:val="24"/>
          <w14:ligatures w14:val="none"/>
        </w:rPr>
        <w:t xml:space="preserve"> the growth of suburbs</w:t>
      </w:r>
      <w:r w:rsidR="00930545">
        <w:rPr>
          <w:rFonts w:eastAsia="Calibri"/>
          <w:kern w:val="0"/>
          <w:sz w:val="24"/>
          <w:szCs w:val="24"/>
          <w14:ligatures w14:val="none"/>
        </w:rPr>
        <w:t xml:space="preserve"> </w:t>
      </w:r>
      <w:r w:rsidR="00DF04F6">
        <w:rPr>
          <w:rFonts w:eastAsia="Calibri"/>
          <w:kern w:val="0"/>
          <w:sz w:val="24"/>
          <w:szCs w:val="24"/>
          <w14:ligatures w14:val="none"/>
        </w:rPr>
        <w:t>destroying</w:t>
      </w:r>
      <w:r w:rsidR="00930545">
        <w:rPr>
          <w:rFonts w:eastAsia="Calibri"/>
          <w:kern w:val="0"/>
          <w:sz w:val="24"/>
          <w:szCs w:val="24"/>
          <w14:ligatures w14:val="none"/>
        </w:rPr>
        <w:t xml:space="preserve"> the </w:t>
      </w:r>
      <w:r w:rsidR="00DF04F6">
        <w:rPr>
          <w:rFonts w:eastAsia="Calibri"/>
          <w:kern w:val="0"/>
          <w:sz w:val="24"/>
          <w:szCs w:val="24"/>
          <w14:ligatures w14:val="none"/>
        </w:rPr>
        <w:t xml:space="preserve">green belt </w:t>
      </w:r>
      <w:r w:rsidR="00930545">
        <w:rPr>
          <w:rFonts w:eastAsia="Calibri"/>
          <w:kern w:val="0"/>
          <w:sz w:val="24"/>
          <w:szCs w:val="24"/>
          <w14:ligatures w14:val="none"/>
        </w:rPr>
        <w:t>countryside around the major conurbations.</w:t>
      </w:r>
      <w:r w:rsidR="00FD0BF3">
        <w:rPr>
          <w:rStyle w:val="EndnoteReference"/>
          <w:rFonts w:eastAsia="Calibri"/>
          <w:kern w:val="0"/>
          <w:sz w:val="24"/>
          <w:szCs w:val="24"/>
          <w14:ligatures w14:val="none"/>
        </w:rPr>
        <w:endnoteReference w:id="11"/>
      </w:r>
      <w:r w:rsidR="00D26B44">
        <w:rPr>
          <w:rFonts w:eastAsia="Calibri"/>
          <w:kern w:val="0"/>
          <w:sz w:val="24"/>
          <w:szCs w:val="24"/>
          <w14:ligatures w14:val="none"/>
        </w:rPr>
        <w:t xml:space="preserve"> Easy, ready access was not on </w:t>
      </w:r>
      <w:r w:rsidR="00DF04F6">
        <w:rPr>
          <w:rFonts w:eastAsia="Calibri"/>
          <w:kern w:val="0"/>
          <w:sz w:val="24"/>
          <w:szCs w:val="24"/>
          <w14:ligatures w14:val="none"/>
        </w:rPr>
        <w:t>the rural preservationists</w:t>
      </w:r>
      <w:r w:rsidR="00D26B44">
        <w:rPr>
          <w:rFonts w:eastAsia="Calibri"/>
          <w:kern w:val="0"/>
          <w:sz w:val="24"/>
          <w:szCs w:val="24"/>
          <w14:ligatures w14:val="none"/>
        </w:rPr>
        <w:t xml:space="preserve"> agenda</w:t>
      </w:r>
      <w:r w:rsidR="009556D7">
        <w:rPr>
          <w:rFonts w:eastAsia="Calibri"/>
          <w:kern w:val="0"/>
          <w:sz w:val="24"/>
          <w:szCs w:val="24"/>
          <w14:ligatures w14:val="none"/>
        </w:rPr>
        <w:t xml:space="preserve"> and, in many instances, </w:t>
      </w:r>
      <w:r w:rsidR="006F77D2">
        <w:rPr>
          <w:rFonts w:eastAsia="Calibri"/>
          <w:kern w:val="0"/>
          <w:sz w:val="24"/>
          <w:szCs w:val="24"/>
          <w14:ligatures w14:val="none"/>
        </w:rPr>
        <w:t xml:space="preserve">preserving the countryside </w:t>
      </w:r>
      <w:r w:rsidR="006A2283">
        <w:rPr>
          <w:rFonts w:eastAsia="Calibri"/>
          <w:kern w:val="0"/>
          <w:sz w:val="24"/>
          <w:szCs w:val="24"/>
          <w14:ligatures w14:val="none"/>
        </w:rPr>
        <w:t>meant</w:t>
      </w:r>
      <w:r w:rsidR="006F77D2">
        <w:rPr>
          <w:rFonts w:eastAsia="Calibri"/>
          <w:kern w:val="0"/>
          <w:sz w:val="24"/>
          <w:szCs w:val="24"/>
          <w14:ligatures w14:val="none"/>
        </w:rPr>
        <w:t xml:space="preserve"> </w:t>
      </w:r>
      <w:r w:rsidR="00FF579D">
        <w:rPr>
          <w:rFonts w:eastAsia="Calibri"/>
          <w:kern w:val="0"/>
          <w:sz w:val="24"/>
          <w:szCs w:val="24"/>
          <w14:ligatures w14:val="none"/>
        </w:rPr>
        <w:t>restriction</w:t>
      </w:r>
      <w:r w:rsidR="006A2283">
        <w:rPr>
          <w:rFonts w:eastAsia="Calibri"/>
          <w:kern w:val="0"/>
          <w:sz w:val="24"/>
          <w:szCs w:val="24"/>
          <w14:ligatures w14:val="none"/>
        </w:rPr>
        <w:t xml:space="preserve">s on </w:t>
      </w:r>
      <w:r w:rsidR="00FF579D">
        <w:rPr>
          <w:rFonts w:eastAsia="Calibri"/>
          <w:kern w:val="0"/>
          <w:sz w:val="24"/>
          <w:szCs w:val="24"/>
          <w14:ligatures w14:val="none"/>
        </w:rPr>
        <w:t xml:space="preserve">and/or </w:t>
      </w:r>
      <w:r w:rsidR="007D4F5F">
        <w:rPr>
          <w:rFonts w:eastAsia="Calibri"/>
          <w:kern w:val="0"/>
          <w:sz w:val="24"/>
          <w:szCs w:val="24"/>
          <w14:ligatures w14:val="none"/>
        </w:rPr>
        <w:t xml:space="preserve">greater policing / control </w:t>
      </w:r>
      <w:r w:rsidR="009556D7">
        <w:rPr>
          <w:rFonts w:eastAsia="Calibri"/>
          <w:kern w:val="0"/>
          <w:sz w:val="24"/>
          <w:szCs w:val="24"/>
          <w14:ligatures w14:val="none"/>
        </w:rPr>
        <w:t>of recreational access</w:t>
      </w:r>
      <w:r w:rsidR="00315EBE">
        <w:rPr>
          <w:rFonts w:eastAsia="Calibri"/>
          <w:kern w:val="0"/>
          <w:sz w:val="24"/>
          <w:szCs w:val="24"/>
          <w14:ligatures w14:val="none"/>
        </w:rPr>
        <w:t>.</w:t>
      </w:r>
      <w:r w:rsidR="004D55E7">
        <w:rPr>
          <w:rStyle w:val="EndnoteReference"/>
          <w:rFonts w:eastAsia="Calibri"/>
          <w:kern w:val="0"/>
          <w:sz w:val="24"/>
          <w:szCs w:val="24"/>
          <w14:ligatures w14:val="none"/>
        </w:rPr>
        <w:endnoteReference w:id="12"/>
      </w:r>
      <w:r w:rsidR="00315EBE">
        <w:rPr>
          <w:rFonts w:eastAsia="Calibri"/>
          <w:kern w:val="0"/>
          <w:sz w:val="24"/>
          <w:szCs w:val="24"/>
          <w14:ligatures w14:val="none"/>
        </w:rPr>
        <w:t xml:space="preserve"> </w:t>
      </w:r>
    </w:p>
    <w:p w14:paraId="045F2DBA" w14:textId="17885084" w:rsidR="003C4927" w:rsidRDefault="005B6420" w:rsidP="006F77D2">
      <w:pPr>
        <w:ind w:firstLine="284"/>
        <w:rPr>
          <w:rFonts w:eastAsia="Calibri"/>
          <w:kern w:val="0"/>
          <w:sz w:val="24"/>
          <w:szCs w:val="24"/>
          <w14:ligatures w14:val="none"/>
        </w:rPr>
      </w:pPr>
      <w:r>
        <w:rPr>
          <w:rFonts w:eastAsia="Calibri"/>
          <w:kern w:val="0"/>
          <w:sz w:val="24"/>
          <w:szCs w:val="24"/>
          <w14:ligatures w14:val="none"/>
        </w:rPr>
        <w:t>The issue of ‘war preparations’</w:t>
      </w:r>
      <w:r w:rsidR="00020C2C">
        <w:rPr>
          <w:rFonts w:eastAsia="Calibri"/>
          <w:kern w:val="0"/>
          <w:sz w:val="24"/>
          <w:szCs w:val="24"/>
          <w14:ligatures w14:val="none"/>
        </w:rPr>
        <w:t xml:space="preserve"> is interesting. The BWSF</w:t>
      </w:r>
      <w:r w:rsidR="00AF3882">
        <w:rPr>
          <w:rFonts w:eastAsia="Calibri"/>
          <w:kern w:val="0"/>
          <w:sz w:val="24"/>
          <w:szCs w:val="24"/>
          <w14:ligatures w14:val="none"/>
        </w:rPr>
        <w:t xml:space="preserve"> </w:t>
      </w:r>
      <w:r w:rsidR="006A2283">
        <w:rPr>
          <w:rFonts w:eastAsia="Calibri"/>
          <w:kern w:val="0"/>
          <w:sz w:val="24"/>
          <w:szCs w:val="24"/>
          <w14:ligatures w14:val="none"/>
        </w:rPr>
        <w:t xml:space="preserve">opposed scouting, military marching etc and were </w:t>
      </w:r>
      <w:r w:rsidR="00DF04F6">
        <w:rPr>
          <w:rFonts w:eastAsia="Calibri"/>
          <w:kern w:val="0"/>
          <w:sz w:val="24"/>
          <w:szCs w:val="24"/>
          <w14:ligatures w14:val="none"/>
        </w:rPr>
        <w:t>at that time supportive of</w:t>
      </w:r>
      <w:r w:rsidR="006A2283">
        <w:rPr>
          <w:rFonts w:eastAsia="Calibri"/>
          <w:kern w:val="0"/>
          <w:sz w:val="24"/>
          <w:szCs w:val="24"/>
          <w14:ligatures w14:val="none"/>
        </w:rPr>
        <w:t xml:space="preserve"> the inter-war peace movement. But it is</w:t>
      </w:r>
      <w:r w:rsidR="004C1C0D">
        <w:rPr>
          <w:rFonts w:eastAsia="Calibri"/>
          <w:kern w:val="0"/>
          <w:sz w:val="24"/>
          <w:szCs w:val="24"/>
          <w14:ligatures w14:val="none"/>
        </w:rPr>
        <w:t xml:space="preserve"> hard to identify specific </w:t>
      </w:r>
      <w:r w:rsidR="0084657E">
        <w:rPr>
          <w:rFonts w:eastAsia="Calibri"/>
          <w:kern w:val="0"/>
          <w:sz w:val="24"/>
          <w:szCs w:val="24"/>
          <w14:ligatures w14:val="none"/>
        </w:rPr>
        <w:t xml:space="preserve">rambling </w:t>
      </w:r>
      <w:r w:rsidR="004C1C0D">
        <w:rPr>
          <w:rFonts w:eastAsia="Calibri"/>
          <w:kern w:val="0"/>
          <w:sz w:val="24"/>
          <w:szCs w:val="24"/>
          <w14:ligatures w14:val="none"/>
        </w:rPr>
        <w:t xml:space="preserve">groups which were </w:t>
      </w:r>
      <w:r w:rsidR="0084657E">
        <w:rPr>
          <w:rFonts w:eastAsia="Calibri"/>
          <w:kern w:val="0"/>
          <w:sz w:val="24"/>
          <w:szCs w:val="24"/>
          <w14:ligatures w14:val="none"/>
        </w:rPr>
        <w:t xml:space="preserve">explicitly </w:t>
      </w:r>
      <w:r w:rsidR="004C1C0D">
        <w:rPr>
          <w:rFonts w:eastAsia="Calibri"/>
          <w:kern w:val="0"/>
          <w:sz w:val="24"/>
          <w:szCs w:val="24"/>
          <w14:ligatures w14:val="none"/>
        </w:rPr>
        <w:t>engaged in ‘war preparations’</w:t>
      </w:r>
      <w:r w:rsidR="0084657E">
        <w:rPr>
          <w:rFonts w:eastAsia="Calibri"/>
          <w:kern w:val="0"/>
          <w:sz w:val="24"/>
          <w:szCs w:val="24"/>
          <w14:ligatures w14:val="none"/>
        </w:rPr>
        <w:t xml:space="preserve">. This demand may have been </w:t>
      </w:r>
      <w:r w:rsidR="007C5C7A">
        <w:rPr>
          <w:rFonts w:eastAsia="Calibri"/>
          <w:kern w:val="0"/>
          <w:sz w:val="24"/>
          <w:szCs w:val="24"/>
          <w14:ligatures w14:val="none"/>
        </w:rPr>
        <w:t>a</w:t>
      </w:r>
      <w:r w:rsidR="004E494B">
        <w:rPr>
          <w:rFonts w:eastAsia="Calibri"/>
          <w:kern w:val="0"/>
          <w:sz w:val="24"/>
          <w:szCs w:val="24"/>
          <w14:ligatures w14:val="none"/>
        </w:rPr>
        <w:t xml:space="preserve"> way of opposing the increasingly strong</w:t>
      </w:r>
      <w:r w:rsidR="00B92799">
        <w:rPr>
          <w:rFonts w:eastAsia="Calibri"/>
          <w:kern w:val="0"/>
          <w:sz w:val="24"/>
          <w:szCs w:val="24"/>
          <w14:ligatures w14:val="none"/>
        </w:rPr>
        <w:t xml:space="preserve"> </w:t>
      </w:r>
      <w:r w:rsidR="009E5782">
        <w:rPr>
          <w:rFonts w:eastAsia="Calibri"/>
          <w:kern w:val="0"/>
          <w:sz w:val="24"/>
          <w:szCs w:val="24"/>
          <w14:ligatures w14:val="none"/>
        </w:rPr>
        <w:t xml:space="preserve">ideological </w:t>
      </w:r>
      <w:r w:rsidR="00006E96">
        <w:rPr>
          <w:rFonts w:eastAsia="Calibri"/>
          <w:kern w:val="0"/>
          <w:sz w:val="24"/>
          <w:szCs w:val="24"/>
          <w14:ligatures w14:val="none"/>
        </w:rPr>
        <w:t>/ cultura</w:t>
      </w:r>
      <w:r w:rsidR="0003030B">
        <w:rPr>
          <w:rFonts w:eastAsia="Calibri"/>
          <w:kern w:val="0"/>
          <w:sz w:val="24"/>
          <w:szCs w:val="24"/>
          <w14:ligatures w14:val="none"/>
        </w:rPr>
        <w:t xml:space="preserve">l </w:t>
      </w:r>
      <w:r w:rsidR="00A25086">
        <w:rPr>
          <w:rFonts w:eastAsia="Calibri"/>
          <w:kern w:val="0"/>
          <w:sz w:val="24"/>
          <w:szCs w:val="24"/>
          <w14:ligatures w14:val="none"/>
        </w:rPr>
        <w:t xml:space="preserve">tendency for </w:t>
      </w:r>
      <w:r w:rsidR="00B92799">
        <w:rPr>
          <w:rFonts w:eastAsia="Calibri"/>
          <w:kern w:val="0"/>
          <w:sz w:val="24"/>
          <w:szCs w:val="24"/>
          <w14:ligatures w14:val="none"/>
        </w:rPr>
        <w:t xml:space="preserve">rural landscapes </w:t>
      </w:r>
      <w:r w:rsidR="00A25086">
        <w:rPr>
          <w:rFonts w:eastAsia="Calibri"/>
          <w:kern w:val="0"/>
          <w:sz w:val="24"/>
          <w:szCs w:val="24"/>
          <w14:ligatures w14:val="none"/>
        </w:rPr>
        <w:t>to be</w:t>
      </w:r>
      <w:r w:rsidR="009E5782">
        <w:rPr>
          <w:rFonts w:eastAsia="Calibri"/>
          <w:kern w:val="0"/>
          <w:sz w:val="24"/>
          <w:szCs w:val="24"/>
          <w14:ligatures w14:val="none"/>
        </w:rPr>
        <w:t>come ‘storied ground</w:t>
      </w:r>
      <w:r w:rsidR="00D47F1A">
        <w:rPr>
          <w:rFonts w:eastAsia="Calibri"/>
          <w:kern w:val="0"/>
          <w:sz w:val="24"/>
          <w:szCs w:val="24"/>
          <w14:ligatures w14:val="none"/>
        </w:rPr>
        <w:t xml:space="preserve">s’ </w:t>
      </w:r>
      <w:r w:rsidR="00252C17">
        <w:rPr>
          <w:rFonts w:eastAsia="Calibri"/>
          <w:kern w:val="0"/>
          <w:sz w:val="24"/>
          <w:szCs w:val="24"/>
          <w14:ligatures w14:val="none"/>
        </w:rPr>
        <w:t>exp</w:t>
      </w:r>
      <w:r w:rsidR="006A2283">
        <w:rPr>
          <w:rFonts w:eastAsia="Calibri"/>
          <w:kern w:val="0"/>
          <w:sz w:val="24"/>
          <w:szCs w:val="24"/>
          <w14:ligatures w14:val="none"/>
        </w:rPr>
        <w:t>r</w:t>
      </w:r>
      <w:r w:rsidR="00252C17">
        <w:rPr>
          <w:rFonts w:eastAsia="Calibri"/>
          <w:kern w:val="0"/>
          <w:sz w:val="24"/>
          <w:szCs w:val="24"/>
          <w14:ligatures w14:val="none"/>
        </w:rPr>
        <w:t xml:space="preserve">essing </w:t>
      </w:r>
      <w:r w:rsidR="00006E96">
        <w:rPr>
          <w:rFonts w:eastAsia="Calibri"/>
          <w:kern w:val="0"/>
          <w:sz w:val="24"/>
          <w:szCs w:val="24"/>
          <w14:ligatures w14:val="none"/>
        </w:rPr>
        <w:t>an essentially Englis</w:t>
      </w:r>
      <w:r w:rsidR="0003030B">
        <w:rPr>
          <w:rFonts w:eastAsia="Calibri"/>
          <w:kern w:val="0"/>
          <w:sz w:val="24"/>
          <w:szCs w:val="24"/>
          <w14:ligatures w14:val="none"/>
        </w:rPr>
        <w:t>h / British /</w:t>
      </w:r>
      <w:r w:rsidR="00006E96">
        <w:rPr>
          <w:rFonts w:eastAsia="Calibri"/>
          <w:kern w:val="0"/>
          <w:sz w:val="24"/>
          <w:szCs w:val="24"/>
          <w14:ligatures w14:val="none"/>
        </w:rPr>
        <w:t xml:space="preserve"> Imperial </w:t>
      </w:r>
      <w:r w:rsidR="0003030B">
        <w:rPr>
          <w:rFonts w:eastAsia="Calibri"/>
          <w:kern w:val="0"/>
          <w:sz w:val="24"/>
          <w:szCs w:val="24"/>
          <w14:ligatures w14:val="none"/>
        </w:rPr>
        <w:t>identity</w:t>
      </w:r>
      <w:r w:rsidR="007F1357">
        <w:rPr>
          <w:rFonts w:eastAsia="Calibri"/>
          <w:kern w:val="0"/>
          <w:sz w:val="24"/>
          <w:szCs w:val="24"/>
          <w14:ligatures w14:val="none"/>
        </w:rPr>
        <w:t>.</w:t>
      </w:r>
      <w:r w:rsidR="007F1357">
        <w:rPr>
          <w:rStyle w:val="EndnoteReference"/>
          <w:rFonts w:eastAsia="Calibri"/>
          <w:kern w:val="0"/>
          <w:sz w:val="24"/>
          <w:szCs w:val="24"/>
          <w14:ligatures w14:val="none"/>
        </w:rPr>
        <w:endnoteReference w:id="13"/>
      </w:r>
    </w:p>
    <w:p w14:paraId="5E9336F2" w14:textId="349C18B1" w:rsidR="0088410E" w:rsidRDefault="0088410E" w:rsidP="006F77D2">
      <w:pPr>
        <w:ind w:firstLine="284"/>
        <w:rPr>
          <w:rFonts w:eastAsia="Calibri"/>
          <w:kern w:val="0"/>
          <w:sz w:val="24"/>
          <w:szCs w:val="24"/>
          <w14:ligatures w14:val="none"/>
        </w:rPr>
      </w:pPr>
      <w:r>
        <w:rPr>
          <w:rFonts w:eastAsia="Calibri"/>
          <w:kern w:val="0"/>
          <w:sz w:val="24"/>
          <w:szCs w:val="24"/>
          <w14:ligatures w14:val="none"/>
        </w:rPr>
        <w:t>The fourth demand to oppose ‘petty restrictions</w:t>
      </w:r>
      <w:r w:rsidR="007F5E71">
        <w:rPr>
          <w:rFonts w:eastAsia="Calibri"/>
          <w:kern w:val="0"/>
          <w:sz w:val="24"/>
          <w:szCs w:val="24"/>
          <w14:ligatures w14:val="none"/>
        </w:rPr>
        <w:t xml:space="preserve"> such as singing</w:t>
      </w:r>
      <w:r w:rsidR="00A56BBD">
        <w:rPr>
          <w:rFonts w:eastAsia="Calibri"/>
          <w:kern w:val="0"/>
          <w:sz w:val="24"/>
          <w:szCs w:val="24"/>
          <w14:ligatures w14:val="none"/>
        </w:rPr>
        <w:t xml:space="preserve"> etc’ is aimed directly at the leaders of the </w:t>
      </w:r>
      <w:r w:rsidR="006A2283">
        <w:rPr>
          <w:rFonts w:eastAsia="Calibri"/>
          <w:kern w:val="0"/>
          <w:sz w:val="24"/>
          <w:szCs w:val="24"/>
          <w14:ligatures w14:val="none"/>
        </w:rPr>
        <w:t>main</w:t>
      </w:r>
      <w:r w:rsidR="00A56BBD">
        <w:rPr>
          <w:rFonts w:eastAsia="Calibri"/>
          <w:kern w:val="0"/>
          <w:sz w:val="24"/>
          <w:szCs w:val="24"/>
          <w14:ligatures w14:val="none"/>
        </w:rPr>
        <w:t xml:space="preserve"> outdoor</w:t>
      </w:r>
      <w:r w:rsidR="006A2283">
        <w:rPr>
          <w:rFonts w:eastAsia="Calibri"/>
          <w:kern w:val="0"/>
          <w:sz w:val="24"/>
          <w:szCs w:val="24"/>
          <w14:ligatures w14:val="none"/>
        </w:rPr>
        <w:t>s and rambling</w:t>
      </w:r>
      <w:r w:rsidR="00A56BBD">
        <w:rPr>
          <w:rFonts w:eastAsia="Calibri"/>
          <w:kern w:val="0"/>
          <w:sz w:val="24"/>
          <w:szCs w:val="24"/>
          <w14:ligatures w14:val="none"/>
        </w:rPr>
        <w:t xml:space="preserve"> groups</w:t>
      </w:r>
      <w:r w:rsidR="003C102A">
        <w:rPr>
          <w:rFonts w:eastAsia="Calibri"/>
          <w:kern w:val="0"/>
          <w:sz w:val="24"/>
          <w:szCs w:val="24"/>
          <w14:ligatures w14:val="none"/>
        </w:rPr>
        <w:t xml:space="preserve">, </w:t>
      </w:r>
      <w:r w:rsidR="00903E3D">
        <w:rPr>
          <w:rFonts w:eastAsia="Calibri"/>
          <w:kern w:val="0"/>
          <w:sz w:val="24"/>
          <w:szCs w:val="24"/>
          <w14:ligatures w14:val="none"/>
        </w:rPr>
        <w:t>who</w:t>
      </w:r>
      <w:r w:rsidR="00587A6E">
        <w:rPr>
          <w:rFonts w:eastAsia="Calibri"/>
          <w:kern w:val="0"/>
          <w:sz w:val="24"/>
          <w:szCs w:val="24"/>
          <w14:ligatures w14:val="none"/>
        </w:rPr>
        <w:t xml:space="preserve"> sought to impose strict and respectable</w:t>
      </w:r>
      <w:r w:rsidR="008518E1">
        <w:rPr>
          <w:rFonts w:eastAsia="Calibri"/>
          <w:kern w:val="0"/>
          <w:sz w:val="24"/>
          <w:szCs w:val="24"/>
          <w14:ligatures w14:val="none"/>
        </w:rPr>
        <w:t xml:space="preserve"> codes of behaviour on the younger generation of hikers, campers etc.</w:t>
      </w:r>
      <w:r w:rsidR="0085254B">
        <w:rPr>
          <w:rFonts w:eastAsia="Calibri"/>
          <w:kern w:val="0"/>
          <w:sz w:val="24"/>
          <w:szCs w:val="24"/>
          <w14:ligatures w14:val="none"/>
        </w:rPr>
        <w:t xml:space="preserve"> The Mass Trespass was part of a </w:t>
      </w:r>
      <w:r w:rsidR="006A2283">
        <w:rPr>
          <w:rFonts w:eastAsia="Calibri"/>
          <w:kern w:val="0"/>
          <w:sz w:val="24"/>
          <w:szCs w:val="24"/>
          <w14:ligatures w14:val="none"/>
        </w:rPr>
        <w:t>more widespread</w:t>
      </w:r>
      <w:r w:rsidR="0085254B">
        <w:rPr>
          <w:rFonts w:eastAsia="Calibri"/>
          <w:kern w:val="0"/>
          <w:sz w:val="24"/>
          <w:szCs w:val="24"/>
          <w14:ligatures w14:val="none"/>
        </w:rPr>
        <w:t xml:space="preserve"> generational shift in</w:t>
      </w:r>
      <w:r w:rsidR="00D1530F">
        <w:rPr>
          <w:rFonts w:eastAsia="Calibri"/>
          <w:kern w:val="0"/>
          <w:sz w:val="24"/>
          <w:szCs w:val="24"/>
          <w14:ligatures w14:val="none"/>
        </w:rPr>
        <w:t xml:space="preserve"> the outdoor </w:t>
      </w:r>
      <w:r w:rsidR="004263B0">
        <w:rPr>
          <w:rFonts w:eastAsia="Calibri"/>
          <w:kern w:val="0"/>
          <w:sz w:val="24"/>
          <w:szCs w:val="24"/>
          <w14:ligatures w14:val="none"/>
        </w:rPr>
        <w:t xml:space="preserve">recreational </w:t>
      </w:r>
      <w:r w:rsidR="00D1530F">
        <w:rPr>
          <w:rFonts w:eastAsia="Calibri"/>
          <w:kern w:val="0"/>
          <w:sz w:val="24"/>
          <w:szCs w:val="24"/>
          <w14:ligatures w14:val="none"/>
        </w:rPr>
        <w:t xml:space="preserve">world – and this </w:t>
      </w:r>
      <w:r w:rsidR="006A2283">
        <w:rPr>
          <w:rFonts w:eastAsia="Calibri"/>
          <w:kern w:val="0"/>
          <w:sz w:val="24"/>
          <w:szCs w:val="24"/>
          <w14:ligatures w14:val="none"/>
        </w:rPr>
        <w:t>gave rise to well-documented differences over</w:t>
      </w:r>
      <w:r w:rsidR="00A611C5">
        <w:rPr>
          <w:rFonts w:eastAsia="Calibri"/>
          <w:kern w:val="0"/>
          <w:sz w:val="24"/>
          <w:szCs w:val="24"/>
          <w14:ligatures w14:val="none"/>
        </w:rPr>
        <w:t xml:space="preserve"> what constituted proper behaviour in the countryside. </w:t>
      </w:r>
      <w:r w:rsidR="00575845">
        <w:rPr>
          <w:rFonts w:eastAsia="Calibri"/>
          <w:kern w:val="0"/>
          <w:sz w:val="24"/>
          <w:szCs w:val="24"/>
          <w14:ligatures w14:val="none"/>
        </w:rPr>
        <w:t>In 1931</w:t>
      </w:r>
      <w:r w:rsidR="00F06C61">
        <w:rPr>
          <w:rFonts w:eastAsia="Calibri"/>
          <w:kern w:val="0"/>
          <w:sz w:val="24"/>
          <w:szCs w:val="24"/>
          <w14:ligatures w14:val="none"/>
        </w:rPr>
        <w:t>, the President of the Manchester Ramblers Federation, Edwin Royce</w:t>
      </w:r>
      <w:r w:rsidR="00361F23">
        <w:rPr>
          <w:rFonts w:eastAsia="Calibri"/>
          <w:kern w:val="0"/>
          <w:sz w:val="24"/>
          <w:szCs w:val="24"/>
          <w14:ligatures w14:val="none"/>
        </w:rPr>
        <w:t>,</w:t>
      </w:r>
      <w:r w:rsidR="00F06C61">
        <w:rPr>
          <w:rFonts w:eastAsia="Calibri"/>
          <w:kern w:val="0"/>
          <w:sz w:val="24"/>
          <w:szCs w:val="24"/>
          <w14:ligatures w14:val="none"/>
        </w:rPr>
        <w:t xml:space="preserve"> </w:t>
      </w:r>
      <w:r w:rsidR="006A2283">
        <w:rPr>
          <w:rFonts w:eastAsia="Calibri"/>
          <w:kern w:val="0"/>
          <w:sz w:val="24"/>
          <w:szCs w:val="24"/>
          <w14:ligatures w14:val="none"/>
        </w:rPr>
        <w:t>noted</w:t>
      </w:r>
      <w:r w:rsidR="00F06C61">
        <w:rPr>
          <w:rFonts w:eastAsia="Calibri"/>
          <w:kern w:val="0"/>
          <w:sz w:val="24"/>
          <w:szCs w:val="24"/>
          <w14:ligatures w14:val="none"/>
        </w:rPr>
        <w:t>:</w:t>
      </w:r>
    </w:p>
    <w:p w14:paraId="420FC322" w14:textId="7AF1C460" w:rsidR="00F06C61" w:rsidRPr="00B6449E" w:rsidRDefault="00F06C61" w:rsidP="00F06C61">
      <w:pPr>
        <w:ind w:left="720"/>
        <w:rPr>
          <w:sz w:val="24"/>
          <w:szCs w:val="24"/>
        </w:rPr>
      </w:pPr>
      <w:r w:rsidRPr="00B6449E">
        <w:rPr>
          <w:i/>
          <w:iCs/>
          <w:sz w:val="24"/>
          <w:szCs w:val="24"/>
        </w:rPr>
        <w:t xml:space="preserve">When the craze for excitement, which afflicted us during the immediate post-war days, had spent itself, the countryside came into its own. Tramping suddenly rose to the heights of popularity, till now it is a fashion – being able to throw a rucksack over one’s shoulder and proclaim to the world ‘I am a hiker’…[M]any members of clubs are </w:t>
      </w:r>
      <w:r w:rsidRPr="00B6449E">
        <w:rPr>
          <w:i/>
          <w:iCs/>
          <w:sz w:val="24"/>
          <w:szCs w:val="24"/>
        </w:rPr>
        <w:lastRenderedPageBreak/>
        <w:t>members because of the social life, and not because of the tramping…Instead of discussing the sculpture of the earth and the fullness of life and beauty which is upon it, many club members are engrossed with the latest dance or talkie.</w:t>
      </w:r>
      <w:r w:rsidRPr="00B6449E">
        <w:rPr>
          <w:sz w:val="24"/>
          <w:szCs w:val="24"/>
        </w:rPr>
        <w:t xml:space="preserve"> </w:t>
      </w:r>
    </w:p>
    <w:p w14:paraId="7F673FA1" w14:textId="5C26D2D1" w:rsidR="006A2283" w:rsidRDefault="00F06C61" w:rsidP="006A2283">
      <w:pPr>
        <w:ind w:left="720"/>
        <w:rPr>
          <w:rFonts w:eastAsia="Calibri"/>
          <w:kern w:val="0"/>
          <w:sz w:val="24"/>
          <w:szCs w:val="24"/>
          <w14:ligatures w14:val="none"/>
        </w:rPr>
      </w:pPr>
      <w:r w:rsidRPr="00B6449E">
        <w:rPr>
          <w:sz w:val="24"/>
          <w:szCs w:val="24"/>
        </w:rPr>
        <w:t xml:space="preserve">. </w:t>
      </w:r>
      <w:r w:rsidRPr="00B6449E">
        <w:rPr>
          <w:i/>
          <w:iCs/>
          <w:sz w:val="24"/>
          <w:szCs w:val="24"/>
        </w:rPr>
        <w:t>. .[the] superficial person who takes up rambling because it enables him or her to indulge in a childish taste for fancy dress or who looks on the countryside as merely a place for skylarking. When they have put away childish things we shall be pleased to see them…helping with the serious side of rambling on the Federation Council.</w:t>
      </w:r>
      <w:r w:rsidRPr="00B6449E">
        <w:rPr>
          <w:sz w:val="24"/>
          <w:szCs w:val="24"/>
        </w:rPr>
        <w:t xml:space="preserve"> </w:t>
      </w:r>
      <w:r w:rsidRPr="00B6449E">
        <w:rPr>
          <w:rStyle w:val="EndnoteReference"/>
          <w:sz w:val="24"/>
          <w:szCs w:val="24"/>
        </w:rPr>
        <w:endnoteReference w:id="14"/>
      </w:r>
    </w:p>
    <w:p w14:paraId="7F5BEF26" w14:textId="79C0C863" w:rsidR="00AA730E" w:rsidRDefault="004263B0" w:rsidP="00AA730E">
      <w:pPr>
        <w:ind w:firstLine="284"/>
        <w:rPr>
          <w:rFonts w:eastAsia="Calibri"/>
          <w:kern w:val="0"/>
          <w:sz w:val="24"/>
          <w:szCs w:val="24"/>
          <w14:ligatures w14:val="none"/>
        </w:rPr>
      </w:pPr>
      <w:r>
        <w:rPr>
          <w:rFonts w:eastAsia="Calibri"/>
          <w:kern w:val="0"/>
          <w:sz w:val="24"/>
          <w:szCs w:val="24"/>
          <w14:ligatures w14:val="none"/>
        </w:rPr>
        <w:t>T</w:t>
      </w:r>
      <w:r w:rsidR="00AA730E">
        <w:rPr>
          <w:rFonts w:eastAsia="Calibri"/>
          <w:kern w:val="0"/>
          <w:sz w:val="24"/>
          <w:szCs w:val="24"/>
          <w14:ligatures w14:val="none"/>
        </w:rPr>
        <w:t xml:space="preserve">he BWSF’s promise </w:t>
      </w:r>
      <w:r>
        <w:rPr>
          <w:rFonts w:eastAsia="Calibri"/>
          <w:kern w:val="0"/>
          <w:sz w:val="24"/>
          <w:szCs w:val="24"/>
          <w14:ligatures w14:val="none"/>
        </w:rPr>
        <w:t xml:space="preserve">that the </w:t>
      </w:r>
      <w:r w:rsidRPr="004263B0">
        <w:rPr>
          <w:rFonts w:eastAsia="Calibri"/>
          <w:i/>
          <w:iCs/>
          <w:kern w:val="0"/>
          <w:sz w:val="24"/>
          <w:szCs w:val="24"/>
          <w14:ligatures w14:val="none"/>
        </w:rPr>
        <w:t>Rambler’s [sic</w:t>
      </w:r>
      <w:r w:rsidR="00C507D5">
        <w:rPr>
          <w:rFonts w:eastAsia="Calibri"/>
          <w:i/>
          <w:iCs/>
          <w:kern w:val="0"/>
          <w:sz w:val="24"/>
          <w:szCs w:val="24"/>
          <w14:ligatures w14:val="none"/>
        </w:rPr>
        <w:t>!</w:t>
      </w:r>
      <w:r w:rsidRPr="004263B0">
        <w:rPr>
          <w:rFonts w:eastAsia="Calibri"/>
          <w:i/>
          <w:iCs/>
          <w:kern w:val="0"/>
          <w:sz w:val="24"/>
          <w:szCs w:val="24"/>
          <w14:ligatures w14:val="none"/>
        </w:rPr>
        <w:t>] Rally</w:t>
      </w:r>
      <w:r>
        <w:rPr>
          <w:rFonts w:eastAsia="Calibri"/>
          <w:kern w:val="0"/>
          <w:sz w:val="24"/>
          <w:szCs w:val="24"/>
          <w14:ligatures w14:val="none"/>
        </w:rPr>
        <w:t xml:space="preserve"> in Hayfield would be </w:t>
      </w:r>
      <w:r w:rsidR="00AA730E">
        <w:rPr>
          <w:rFonts w:eastAsia="Calibri"/>
          <w:kern w:val="0"/>
          <w:sz w:val="24"/>
          <w:szCs w:val="24"/>
          <w14:ligatures w14:val="none"/>
        </w:rPr>
        <w:t xml:space="preserve">“the best day out you have ever had” also </w:t>
      </w:r>
      <w:r>
        <w:rPr>
          <w:rFonts w:eastAsia="Calibri"/>
          <w:kern w:val="0"/>
          <w:sz w:val="24"/>
          <w:szCs w:val="24"/>
          <w14:ligatures w14:val="none"/>
        </w:rPr>
        <w:t>highlights the generational and class gap between the working class and the leaders of the official outdoor movement</w:t>
      </w:r>
      <w:r w:rsidR="00AA730E">
        <w:rPr>
          <w:rFonts w:eastAsia="Calibri"/>
          <w:kern w:val="0"/>
          <w:sz w:val="24"/>
          <w:szCs w:val="24"/>
          <w14:ligatures w14:val="none"/>
        </w:rPr>
        <w:t xml:space="preserve">. Although holidays in seaside resorts had become </w:t>
      </w:r>
      <w:r>
        <w:rPr>
          <w:rFonts w:eastAsia="Calibri"/>
          <w:kern w:val="0"/>
          <w:sz w:val="24"/>
          <w:szCs w:val="24"/>
          <w14:ligatures w14:val="none"/>
        </w:rPr>
        <w:t xml:space="preserve">popular leisure-time activities by the 1930s, the bulk of working class families still could not afford a full week away from home. For them, leisure-time highlights were ‘days out’; the BWSF spoke directly to and for that experience. Going for a hike in Derbyshire was </w:t>
      </w:r>
      <w:r w:rsidR="003144E1">
        <w:rPr>
          <w:rFonts w:eastAsia="Calibri"/>
          <w:kern w:val="0"/>
          <w:sz w:val="24"/>
          <w:szCs w:val="24"/>
          <w14:ligatures w14:val="none"/>
        </w:rPr>
        <w:t xml:space="preserve">also </w:t>
      </w:r>
      <w:r w:rsidR="004B159C">
        <w:rPr>
          <w:rFonts w:eastAsia="Calibri"/>
          <w:kern w:val="0"/>
          <w:sz w:val="24"/>
          <w:szCs w:val="24"/>
          <w14:ligatures w14:val="none"/>
        </w:rPr>
        <w:t xml:space="preserve">leisure-time </w:t>
      </w:r>
      <w:r>
        <w:rPr>
          <w:rFonts w:eastAsia="Calibri"/>
          <w:kern w:val="0"/>
          <w:sz w:val="24"/>
          <w:szCs w:val="24"/>
          <w14:ligatures w14:val="none"/>
        </w:rPr>
        <w:t>fun and enjoyable; it was not some sort of solemn duty.</w:t>
      </w:r>
      <w:r w:rsidRPr="00604D47">
        <w:rPr>
          <w:rFonts w:eastAsia="Calibri"/>
          <w:i/>
          <w:iCs/>
          <w:kern w:val="0"/>
          <w:sz w:val="24"/>
          <w:szCs w:val="24"/>
          <w:vertAlign w:val="superscript"/>
          <w14:ligatures w14:val="none"/>
        </w:rPr>
        <w:endnoteReference w:id="15"/>
      </w:r>
      <w:r>
        <w:rPr>
          <w:rFonts w:eastAsia="Calibri"/>
          <w:i/>
          <w:iCs/>
          <w:kern w:val="0"/>
          <w:sz w:val="24"/>
          <w:szCs w:val="24"/>
          <w14:ligatures w14:val="none"/>
        </w:rPr>
        <w:t xml:space="preserve"> </w:t>
      </w:r>
    </w:p>
    <w:p w14:paraId="16C848BC" w14:textId="77777777" w:rsidR="00046C57" w:rsidRDefault="00046C57" w:rsidP="00541BCD">
      <w:pPr>
        <w:ind w:left="284" w:firstLine="284"/>
        <w:rPr>
          <w:rFonts w:eastAsia="Calibri"/>
          <w:kern w:val="0"/>
          <w:sz w:val="24"/>
          <w:szCs w:val="24"/>
          <w14:ligatures w14:val="none"/>
        </w:rPr>
      </w:pPr>
    </w:p>
    <w:p w14:paraId="456B7FA8" w14:textId="28BD4B30" w:rsidR="007A5A61" w:rsidRPr="007A5A61" w:rsidRDefault="007A5A61" w:rsidP="007A5A61">
      <w:pPr>
        <w:ind w:left="284" w:firstLine="284"/>
        <w:jc w:val="center"/>
        <w:rPr>
          <w:rFonts w:eastAsia="Calibri"/>
          <w:b/>
          <w:bCs/>
          <w:i/>
          <w:iCs/>
          <w:kern w:val="0"/>
          <w:sz w:val="24"/>
          <w:szCs w:val="24"/>
          <w14:ligatures w14:val="none"/>
        </w:rPr>
      </w:pPr>
      <w:r w:rsidRPr="007A5A61">
        <w:rPr>
          <w:rFonts w:eastAsia="Calibri"/>
          <w:b/>
          <w:bCs/>
          <w:i/>
          <w:iCs/>
          <w:kern w:val="0"/>
          <w:sz w:val="24"/>
          <w:szCs w:val="24"/>
          <w14:ligatures w14:val="none"/>
        </w:rPr>
        <w:t>Hiking</w:t>
      </w:r>
      <w:r w:rsidR="00DD094B">
        <w:rPr>
          <w:rFonts w:eastAsia="Calibri"/>
          <w:b/>
          <w:bCs/>
          <w:i/>
          <w:iCs/>
          <w:kern w:val="0"/>
          <w:sz w:val="24"/>
          <w:szCs w:val="24"/>
          <w14:ligatures w14:val="none"/>
        </w:rPr>
        <w:t xml:space="preserve"> and </w:t>
      </w:r>
      <w:r w:rsidR="00DD094B" w:rsidRPr="007A5A61">
        <w:rPr>
          <w:rFonts w:eastAsia="Calibri"/>
          <w:b/>
          <w:bCs/>
          <w:i/>
          <w:iCs/>
          <w:kern w:val="0"/>
          <w:sz w:val="24"/>
          <w:szCs w:val="24"/>
          <w14:ligatures w14:val="none"/>
        </w:rPr>
        <w:t xml:space="preserve">Singing  </w:t>
      </w:r>
    </w:p>
    <w:p w14:paraId="4CD0CCB7" w14:textId="19827327" w:rsidR="006E0C16" w:rsidRDefault="00AD548A" w:rsidP="006F77D2">
      <w:pPr>
        <w:ind w:firstLine="284"/>
        <w:rPr>
          <w:rFonts w:eastAsia="Calibri"/>
          <w:kern w:val="0"/>
          <w:sz w:val="24"/>
          <w:szCs w:val="24"/>
          <w14:ligatures w14:val="none"/>
        </w:rPr>
      </w:pPr>
      <w:r>
        <w:rPr>
          <w:rFonts w:eastAsia="Calibri"/>
          <w:kern w:val="0"/>
          <w:sz w:val="24"/>
          <w:szCs w:val="24"/>
          <w14:ligatures w14:val="none"/>
        </w:rPr>
        <w:t>Benny Rothman and his BWSF comrades were proudly urban</w:t>
      </w:r>
      <w:r w:rsidR="001123AB">
        <w:rPr>
          <w:rFonts w:eastAsia="Calibri"/>
          <w:kern w:val="0"/>
          <w:sz w:val="24"/>
          <w:szCs w:val="24"/>
          <w14:ligatures w14:val="none"/>
        </w:rPr>
        <w:t xml:space="preserve">. </w:t>
      </w:r>
      <w:r w:rsidR="00646CD3">
        <w:rPr>
          <w:rFonts w:eastAsia="Calibri"/>
          <w:kern w:val="0"/>
          <w:sz w:val="24"/>
          <w:szCs w:val="24"/>
          <w14:ligatures w14:val="none"/>
        </w:rPr>
        <w:t>They enjoyed the latest films and dances</w:t>
      </w:r>
      <w:r w:rsidR="00381BAB">
        <w:rPr>
          <w:rFonts w:eastAsia="Calibri"/>
          <w:kern w:val="0"/>
          <w:sz w:val="24"/>
          <w:szCs w:val="24"/>
          <w14:ligatures w14:val="none"/>
        </w:rPr>
        <w:t xml:space="preserve"> and were comfortable in the city</w:t>
      </w:r>
      <w:r w:rsidR="00F8159D">
        <w:rPr>
          <w:rFonts w:eastAsia="Calibri"/>
          <w:kern w:val="0"/>
          <w:sz w:val="24"/>
          <w:szCs w:val="24"/>
          <w14:ligatures w14:val="none"/>
        </w:rPr>
        <w:t>.</w:t>
      </w:r>
      <w:r w:rsidR="00381BAB">
        <w:rPr>
          <w:rFonts w:eastAsia="Calibri"/>
          <w:kern w:val="0"/>
          <w:sz w:val="24"/>
          <w:szCs w:val="24"/>
          <w14:ligatures w14:val="none"/>
        </w:rPr>
        <w:t xml:space="preserve"> </w:t>
      </w:r>
      <w:r w:rsidR="001123AB">
        <w:rPr>
          <w:rFonts w:eastAsia="Calibri"/>
          <w:kern w:val="0"/>
          <w:sz w:val="24"/>
          <w:szCs w:val="24"/>
          <w14:ligatures w14:val="none"/>
        </w:rPr>
        <w:t xml:space="preserve">They loved </w:t>
      </w:r>
      <w:r w:rsidR="00DF04F6">
        <w:rPr>
          <w:rFonts w:eastAsia="Calibri"/>
          <w:kern w:val="0"/>
          <w:sz w:val="24"/>
          <w:szCs w:val="24"/>
          <w14:ligatures w14:val="none"/>
        </w:rPr>
        <w:t xml:space="preserve">hiking across </w:t>
      </w:r>
      <w:r w:rsidR="001123AB">
        <w:rPr>
          <w:rFonts w:eastAsia="Calibri"/>
          <w:kern w:val="0"/>
          <w:sz w:val="24"/>
          <w:szCs w:val="24"/>
          <w14:ligatures w14:val="none"/>
        </w:rPr>
        <w:t>the moorlands</w:t>
      </w:r>
      <w:r w:rsidR="00DF04F6">
        <w:rPr>
          <w:rFonts w:eastAsia="Calibri"/>
          <w:kern w:val="0"/>
          <w:sz w:val="24"/>
          <w:szCs w:val="24"/>
          <w14:ligatures w14:val="none"/>
        </w:rPr>
        <w:t xml:space="preserve">, </w:t>
      </w:r>
      <w:r w:rsidR="005F5AAE">
        <w:rPr>
          <w:rFonts w:eastAsia="Calibri"/>
          <w:kern w:val="0"/>
          <w:sz w:val="24"/>
          <w:szCs w:val="24"/>
          <w14:ligatures w14:val="none"/>
        </w:rPr>
        <w:t>b</w:t>
      </w:r>
      <w:r w:rsidR="000E42A3">
        <w:rPr>
          <w:rFonts w:eastAsia="Calibri"/>
          <w:kern w:val="0"/>
          <w:sz w:val="24"/>
          <w:szCs w:val="24"/>
          <w14:ligatures w14:val="none"/>
        </w:rPr>
        <w:t xml:space="preserve">ut they did not go there to escape </w:t>
      </w:r>
      <w:r w:rsidR="0019595B">
        <w:rPr>
          <w:rFonts w:eastAsia="Calibri"/>
          <w:kern w:val="0"/>
          <w:sz w:val="24"/>
          <w:szCs w:val="24"/>
          <w14:ligatures w14:val="none"/>
        </w:rPr>
        <w:t xml:space="preserve">from </w:t>
      </w:r>
      <w:r w:rsidR="000E42A3">
        <w:rPr>
          <w:rFonts w:eastAsia="Calibri"/>
          <w:kern w:val="0"/>
          <w:sz w:val="24"/>
          <w:szCs w:val="24"/>
          <w14:ligatures w14:val="none"/>
        </w:rPr>
        <w:t>urban life</w:t>
      </w:r>
      <w:r w:rsidR="0019595B">
        <w:rPr>
          <w:rFonts w:eastAsia="Calibri"/>
          <w:kern w:val="0"/>
          <w:sz w:val="24"/>
          <w:szCs w:val="24"/>
          <w14:ligatures w14:val="none"/>
        </w:rPr>
        <w:t xml:space="preserve"> into a</w:t>
      </w:r>
      <w:r w:rsidR="00BF0666">
        <w:rPr>
          <w:rFonts w:eastAsia="Calibri"/>
          <w:kern w:val="0"/>
          <w:sz w:val="24"/>
          <w:szCs w:val="24"/>
          <w14:ligatures w14:val="none"/>
        </w:rPr>
        <w:t xml:space="preserve"> better place</w:t>
      </w:r>
      <w:r w:rsidR="000E42A3">
        <w:rPr>
          <w:rFonts w:eastAsia="Calibri"/>
          <w:kern w:val="0"/>
          <w:sz w:val="24"/>
          <w:szCs w:val="24"/>
          <w14:ligatures w14:val="none"/>
        </w:rPr>
        <w:t xml:space="preserve">. They went </w:t>
      </w:r>
      <w:r w:rsidR="00953390">
        <w:rPr>
          <w:rFonts w:eastAsia="Calibri"/>
          <w:kern w:val="0"/>
          <w:sz w:val="24"/>
          <w:szCs w:val="24"/>
          <w14:ligatures w14:val="none"/>
        </w:rPr>
        <w:t xml:space="preserve">there </w:t>
      </w:r>
      <w:r w:rsidR="000E42A3">
        <w:rPr>
          <w:rFonts w:eastAsia="Calibri"/>
          <w:kern w:val="0"/>
          <w:sz w:val="24"/>
          <w:szCs w:val="24"/>
          <w14:ligatures w14:val="none"/>
        </w:rPr>
        <w:t>to</w:t>
      </w:r>
      <w:r w:rsidR="00D93FAC">
        <w:rPr>
          <w:rFonts w:eastAsia="Calibri"/>
          <w:kern w:val="0"/>
          <w:sz w:val="24"/>
          <w:szCs w:val="24"/>
          <w14:ligatures w14:val="none"/>
        </w:rPr>
        <w:t xml:space="preserve"> </w:t>
      </w:r>
      <w:r w:rsidR="00BD07FA">
        <w:rPr>
          <w:rFonts w:eastAsia="Calibri"/>
          <w:kern w:val="0"/>
          <w:sz w:val="24"/>
          <w:szCs w:val="24"/>
          <w14:ligatures w14:val="none"/>
        </w:rPr>
        <w:t xml:space="preserve">extend the </w:t>
      </w:r>
      <w:r w:rsidR="00DF04F6">
        <w:rPr>
          <w:rFonts w:eastAsia="Calibri"/>
          <w:kern w:val="0"/>
          <w:sz w:val="24"/>
          <w:szCs w:val="24"/>
          <w14:ligatures w14:val="none"/>
        </w:rPr>
        <w:t xml:space="preserve">sphere of freedom </w:t>
      </w:r>
      <w:r w:rsidR="00597A00">
        <w:rPr>
          <w:rFonts w:eastAsia="Calibri"/>
          <w:kern w:val="0"/>
          <w:sz w:val="24"/>
          <w:szCs w:val="24"/>
          <w14:ligatures w14:val="none"/>
        </w:rPr>
        <w:t>in</w:t>
      </w:r>
      <w:r w:rsidR="00BD07FA">
        <w:rPr>
          <w:rFonts w:eastAsia="Calibri"/>
          <w:kern w:val="0"/>
          <w:sz w:val="24"/>
          <w:szCs w:val="24"/>
          <w14:ligatures w14:val="none"/>
        </w:rPr>
        <w:t xml:space="preserve"> </w:t>
      </w:r>
      <w:r w:rsidR="00D93FAC">
        <w:rPr>
          <w:rFonts w:eastAsia="Calibri"/>
          <w:kern w:val="0"/>
          <w:sz w:val="24"/>
          <w:szCs w:val="24"/>
          <w14:ligatures w14:val="none"/>
        </w:rPr>
        <w:t>their lives</w:t>
      </w:r>
      <w:r w:rsidR="00410C15">
        <w:rPr>
          <w:rFonts w:eastAsia="Calibri"/>
          <w:kern w:val="0"/>
          <w:sz w:val="24"/>
          <w:szCs w:val="24"/>
          <w14:ligatures w14:val="none"/>
        </w:rPr>
        <w:t xml:space="preserve">. One of the youngest trespassers was </w:t>
      </w:r>
      <w:r w:rsidR="003150E3">
        <w:rPr>
          <w:rFonts w:eastAsia="Calibri"/>
          <w:kern w:val="0"/>
          <w:sz w:val="24"/>
          <w:szCs w:val="24"/>
          <w14:ligatures w14:val="none"/>
        </w:rPr>
        <w:t xml:space="preserve">a lad called Jimmy Miller – who later </w:t>
      </w:r>
      <w:r w:rsidR="00381BAB">
        <w:rPr>
          <w:rFonts w:eastAsia="Calibri"/>
          <w:kern w:val="0"/>
          <w:sz w:val="24"/>
          <w:szCs w:val="24"/>
          <w14:ligatures w14:val="none"/>
        </w:rPr>
        <w:t xml:space="preserve">renamed himself and </w:t>
      </w:r>
      <w:r w:rsidR="003150E3">
        <w:rPr>
          <w:rFonts w:eastAsia="Calibri"/>
          <w:kern w:val="0"/>
          <w:sz w:val="24"/>
          <w:szCs w:val="24"/>
          <w14:ligatures w14:val="none"/>
        </w:rPr>
        <w:t>became famous as the folksinger Euan M</w:t>
      </w:r>
      <w:r w:rsidR="006A75FB">
        <w:rPr>
          <w:rFonts w:eastAsia="Calibri"/>
          <w:kern w:val="0"/>
          <w:sz w:val="24"/>
          <w:szCs w:val="24"/>
          <w14:ligatures w14:val="none"/>
        </w:rPr>
        <w:t>a</w:t>
      </w:r>
      <w:r w:rsidR="003150E3">
        <w:rPr>
          <w:rFonts w:eastAsia="Calibri"/>
          <w:kern w:val="0"/>
          <w:sz w:val="24"/>
          <w:szCs w:val="24"/>
          <w14:ligatures w14:val="none"/>
        </w:rPr>
        <w:t>cColl</w:t>
      </w:r>
      <w:r w:rsidR="00BA12DD">
        <w:rPr>
          <w:rFonts w:eastAsia="Calibri"/>
          <w:kern w:val="0"/>
          <w:sz w:val="24"/>
          <w:szCs w:val="24"/>
          <w14:ligatures w14:val="none"/>
        </w:rPr>
        <w:t xml:space="preserve">. He </w:t>
      </w:r>
      <w:r w:rsidR="006A75FB">
        <w:rPr>
          <w:rFonts w:eastAsia="Calibri"/>
          <w:kern w:val="0"/>
          <w:sz w:val="24"/>
          <w:szCs w:val="24"/>
          <w14:ligatures w14:val="none"/>
        </w:rPr>
        <w:t xml:space="preserve">wrote </w:t>
      </w:r>
      <w:r w:rsidR="006A75FB" w:rsidRPr="00381BAB">
        <w:rPr>
          <w:rFonts w:eastAsia="Calibri"/>
          <w:i/>
          <w:iCs/>
          <w:kern w:val="0"/>
          <w:sz w:val="24"/>
          <w:szCs w:val="24"/>
          <w14:ligatures w14:val="none"/>
        </w:rPr>
        <w:t>The Manchester Rambler</w:t>
      </w:r>
      <w:r w:rsidR="008E0105">
        <w:rPr>
          <w:rFonts w:eastAsia="Calibri"/>
          <w:kern w:val="0"/>
          <w:sz w:val="24"/>
          <w:szCs w:val="24"/>
          <w14:ligatures w14:val="none"/>
        </w:rPr>
        <w:t xml:space="preserve">, </w:t>
      </w:r>
      <w:r w:rsidR="00381BAB">
        <w:rPr>
          <w:rFonts w:eastAsia="Calibri"/>
          <w:kern w:val="0"/>
          <w:sz w:val="24"/>
          <w:szCs w:val="24"/>
          <w14:ligatures w14:val="none"/>
        </w:rPr>
        <w:t>which</w:t>
      </w:r>
      <w:r w:rsidR="00646FFB">
        <w:rPr>
          <w:rFonts w:eastAsia="Calibri"/>
          <w:kern w:val="0"/>
          <w:sz w:val="24"/>
          <w:szCs w:val="24"/>
          <w14:ligatures w14:val="none"/>
        </w:rPr>
        <w:t xml:space="preserve"> is often taken to be the</w:t>
      </w:r>
      <w:r w:rsidR="00381BAB">
        <w:rPr>
          <w:rFonts w:eastAsia="Calibri"/>
          <w:kern w:val="0"/>
          <w:sz w:val="24"/>
          <w:szCs w:val="24"/>
          <w14:ligatures w14:val="none"/>
        </w:rPr>
        <w:t xml:space="preserve"> anthem of the MassTrespass</w:t>
      </w:r>
      <w:r w:rsidR="00646FFB">
        <w:rPr>
          <w:rFonts w:eastAsia="Calibri"/>
          <w:kern w:val="0"/>
          <w:sz w:val="24"/>
          <w:szCs w:val="24"/>
          <w14:ligatures w14:val="none"/>
        </w:rPr>
        <w:t xml:space="preserve">. </w:t>
      </w:r>
      <w:r w:rsidR="00C45362">
        <w:rPr>
          <w:rFonts w:eastAsia="Calibri"/>
          <w:kern w:val="0"/>
          <w:sz w:val="24"/>
          <w:szCs w:val="24"/>
          <w14:ligatures w14:val="none"/>
        </w:rPr>
        <w:t xml:space="preserve">Its </w:t>
      </w:r>
      <w:r w:rsidR="00EF3BF5">
        <w:rPr>
          <w:rFonts w:eastAsia="Calibri"/>
          <w:kern w:val="0"/>
          <w:sz w:val="24"/>
          <w:szCs w:val="24"/>
          <w14:ligatures w14:val="none"/>
        </w:rPr>
        <w:t xml:space="preserve">well-known </w:t>
      </w:r>
      <w:r w:rsidR="008E0105">
        <w:rPr>
          <w:rFonts w:eastAsia="Calibri"/>
          <w:kern w:val="0"/>
          <w:sz w:val="24"/>
          <w:szCs w:val="24"/>
          <w14:ligatures w14:val="none"/>
        </w:rPr>
        <w:t>chorus</w:t>
      </w:r>
      <w:r w:rsidR="00EF3BF5">
        <w:rPr>
          <w:rFonts w:eastAsia="Calibri"/>
          <w:kern w:val="0"/>
          <w:sz w:val="24"/>
          <w:szCs w:val="24"/>
          <w14:ligatures w14:val="none"/>
        </w:rPr>
        <w:t xml:space="preserve"> </w:t>
      </w:r>
      <w:r w:rsidR="00C45362">
        <w:rPr>
          <w:rFonts w:eastAsia="Calibri"/>
          <w:kern w:val="0"/>
          <w:sz w:val="24"/>
          <w:szCs w:val="24"/>
          <w14:ligatures w14:val="none"/>
        </w:rPr>
        <w:t>includes the lines</w:t>
      </w:r>
      <w:r w:rsidR="008E0105">
        <w:rPr>
          <w:rFonts w:eastAsia="Calibri"/>
          <w:kern w:val="0"/>
          <w:sz w:val="24"/>
          <w:szCs w:val="24"/>
          <w14:ligatures w14:val="none"/>
        </w:rPr>
        <w:t>:</w:t>
      </w:r>
    </w:p>
    <w:p w14:paraId="406CC035" w14:textId="7DF2E594" w:rsidR="00602E7D" w:rsidRPr="00BA12DD" w:rsidRDefault="00EF3BF5" w:rsidP="00BA12DD">
      <w:pPr>
        <w:jc w:val="center"/>
        <w:rPr>
          <w:rFonts w:eastAsia="Calibri"/>
          <w:i/>
          <w:iCs/>
          <w:kern w:val="0"/>
          <w:sz w:val="24"/>
          <w:szCs w:val="24"/>
          <w14:ligatures w14:val="none"/>
        </w:rPr>
      </w:pPr>
      <w:r w:rsidRPr="00BA12DD">
        <w:rPr>
          <w:rFonts w:eastAsia="Calibri"/>
          <w:i/>
          <w:iCs/>
          <w:kern w:val="0"/>
          <w:sz w:val="24"/>
          <w:szCs w:val="24"/>
          <w14:ligatures w14:val="none"/>
        </w:rPr>
        <w:t>I may be a wage slave on Monday</w:t>
      </w:r>
      <w:r w:rsidR="00360F68" w:rsidRPr="00BA12DD">
        <w:rPr>
          <w:rFonts w:eastAsia="Calibri"/>
          <w:i/>
          <w:iCs/>
          <w:kern w:val="0"/>
          <w:sz w:val="24"/>
          <w:szCs w:val="24"/>
          <w14:ligatures w14:val="none"/>
        </w:rPr>
        <w:t xml:space="preserve">, </w:t>
      </w:r>
      <w:r w:rsidR="00BA12DD" w:rsidRPr="00BA12DD">
        <w:rPr>
          <w:rFonts w:eastAsia="Calibri"/>
          <w:i/>
          <w:iCs/>
          <w:kern w:val="0"/>
          <w:sz w:val="24"/>
          <w:szCs w:val="24"/>
          <w14:ligatures w14:val="none"/>
        </w:rPr>
        <w:br/>
        <w:t>B</w:t>
      </w:r>
      <w:r w:rsidR="00360F68" w:rsidRPr="00BA12DD">
        <w:rPr>
          <w:rFonts w:eastAsia="Calibri"/>
          <w:i/>
          <w:iCs/>
          <w:kern w:val="0"/>
          <w:sz w:val="24"/>
          <w:szCs w:val="24"/>
          <w14:ligatures w14:val="none"/>
        </w:rPr>
        <w:t>ut I am a free man [sic] on Sunday</w:t>
      </w:r>
      <w:r w:rsidR="007257B6">
        <w:rPr>
          <w:rFonts w:eastAsia="Calibri"/>
          <w:i/>
          <w:iCs/>
          <w:kern w:val="0"/>
          <w:sz w:val="24"/>
          <w:szCs w:val="24"/>
          <w14:ligatures w14:val="none"/>
        </w:rPr>
        <w:t>.</w:t>
      </w:r>
    </w:p>
    <w:p w14:paraId="31D2ADD9" w14:textId="2D663E1B" w:rsidR="00BA12DD" w:rsidRDefault="00C45362" w:rsidP="006F77D2">
      <w:pPr>
        <w:ind w:firstLine="284"/>
        <w:rPr>
          <w:rFonts w:eastAsia="Calibri"/>
          <w:kern w:val="0"/>
          <w:sz w:val="24"/>
          <w:szCs w:val="24"/>
          <w14:ligatures w14:val="none"/>
        </w:rPr>
      </w:pPr>
      <w:r>
        <w:rPr>
          <w:rFonts w:eastAsia="Calibri"/>
          <w:kern w:val="0"/>
          <w:sz w:val="24"/>
          <w:szCs w:val="24"/>
          <w14:ligatures w14:val="none"/>
        </w:rPr>
        <w:t>For the BWSF and the trespassers</w:t>
      </w:r>
      <w:r w:rsidR="00A555DD">
        <w:rPr>
          <w:rFonts w:eastAsia="Calibri"/>
          <w:kern w:val="0"/>
          <w:sz w:val="24"/>
          <w:szCs w:val="24"/>
          <w14:ligatures w14:val="none"/>
        </w:rPr>
        <w:t xml:space="preserve"> – men and women – </w:t>
      </w:r>
      <w:r w:rsidR="00046C57">
        <w:rPr>
          <w:rFonts w:eastAsia="Calibri"/>
          <w:kern w:val="0"/>
          <w:sz w:val="24"/>
          <w:szCs w:val="24"/>
          <w14:ligatures w14:val="none"/>
        </w:rPr>
        <w:t xml:space="preserve">walking </w:t>
      </w:r>
      <w:r w:rsidR="00E11F59">
        <w:rPr>
          <w:rFonts w:eastAsia="Calibri"/>
          <w:kern w:val="0"/>
          <w:sz w:val="24"/>
          <w:szCs w:val="24"/>
          <w14:ligatures w14:val="none"/>
        </w:rPr>
        <w:t xml:space="preserve">in the hills pre-figured the freedoms </w:t>
      </w:r>
      <w:r w:rsidR="004A2F1C">
        <w:rPr>
          <w:rFonts w:eastAsia="Calibri"/>
          <w:kern w:val="0"/>
          <w:sz w:val="24"/>
          <w:szCs w:val="24"/>
          <w14:ligatures w14:val="none"/>
        </w:rPr>
        <w:t>the CPGB and YCL</w:t>
      </w:r>
      <w:r w:rsidR="00F42E0F">
        <w:rPr>
          <w:rFonts w:eastAsia="Calibri"/>
          <w:kern w:val="0"/>
          <w:sz w:val="24"/>
          <w:szCs w:val="24"/>
          <w14:ligatures w14:val="none"/>
        </w:rPr>
        <w:t xml:space="preserve"> </w:t>
      </w:r>
      <w:r w:rsidR="00E11F59">
        <w:rPr>
          <w:rFonts w:eastAsia="Calibri"/>
          <w:kern w:val="0"/>
          <w:sz w:val="24"/>
          <w:szCs w:val="24"/>
          <w14:ligatures w14:val="none"/>
        </w:rPr>
        <w:t>were fighting for in their urban lives</w:t>
      </w:r>
      <w:r w:rsidR="00AF53C7">
        <w:rPr>
          <w:rFonts w:eastAsia="Calibri"/>
          <w:kern w:val="0"/>
          <w:sz w:val="24"/>
          <w:szCs w:val="24"/>
          <w14:ligatures w14:val="none"/>
        </w:rPr>
        <w:t>.</w:t>
      </w:r>
      <w:r w:rsidR="00F8159D">
        <w:rPr>
          <w:rFonts w:eastAsia="Calibri"/>
          <w:kern w:val="0"/>
          <w:sz w:val="24"/>
          <w:szCs w:val="24"/>
          <w14:ligatures w14:val="none"/>
        </w:rPr>
        <w:t xml:space="preserve"> </w:t>
      </w:r>
      <w:r w:rsidR="00EA5D46">
        <w:rPr>
          <w:rFonts w:eastAsia="Calibri"/>
          <w:kern w:val="0"/>
          <w:sz w:val="24"/>
          <w:szCs w:val="24"/>
          <w14:ligatures w14:val="none"/>
        </w:rPr>
        <w:t xml:space="preserve">Being there was not ‘time-off’ from the </w:t>
      </w:r>
      <w:r w:rsidR="00C1462E">
        <w:rPr>
          <w:rFonts w:eastAsia="Calibri"/>
          <w:kern w:val="0"/>
          <w:sz w:val="24"/>
          <w:szCs w:val="24"/>
          <w14:ligatures w14:val="none"/>
        </w:rPr>
        <w:t xml:space="preserve">politics </w:t>
      </w:r>
      <w:r w:rsidR="00140C14">
        <w:rPr>
          <w:rFonts w:eastAsia="Calibri"/>
          <w:kern w:val="0"/>
          <w:sz w:val="24"/>
          <w:szCs w:val="24"/>
          <w14:ligatures w14:val="none"/>
        </w:rPr>
        <w:t xml:space="preserve">of the </w:t>
      </w:r>
      <w:r w:rsidR="00C1462E">
        <w:rPr>
          <w:rFonts w:eastAsia="Calibri"/>
          <w:kern w:val="0"/>
          <w:sz w:val="24"/>
          <w:szCs w:val="24"/>
          <w14:ligatures w14:val="none"/>
        </w:rPr>
        <w:t>class struggle – it was a continuation of the class struggle</w:t>
      </w:r>
      <w:r w:rsidR="00140C14">
        <w:rPr>
          <w:rFonts w:eastAsia="Calibri"/>
          <w:kern w:val="0"/>
          <w:sz w:val="24"/>
          <w:szCs w:val="24"/>
          <w14:ligatures w14:val="none"/>
        </w:rPr>
        <w:t xml:space="preserve"> in</w:t>
      </w:r>
      <w:r w:rsidR="00D81B30">
        <w:rPr>
          <w:rFonts w:eastAsia="Calibri"/>
          <w:kern w:val="0"/>
          <w:sz w:val="24"/>
          <w:szCs w:val="24"/>
          <w14:ligatures w14:val="none"/>
        </w:rPr>
        <w:t xml:space="preserve">to </w:t>
      </w:r>
      <w:r w:rsidR="00B273FC">
        <w:rPr>
          <w:rFonts w:eastAsia="Calibri"/>
          <w:kern w:val="0"/>
          <w:sz w:val="24"/>
          <w:szCs w:val="24"/>
          <w14:ligatures w14:val="none"/>
        </w:rPr>
        <w:t xml:space="preserve">a </w:t>
      </w:r>
      <w:r w:rsidR="00D81B30">
        <w:rPr>
          <w:rFonts w:eastAsia="Calibri"/>
          <w:kern w:val="0"/>
          <w:sz w:val="24"/>
          <w:szCs w:val="24"/>
          <w14:ligatures w14:val="none"/>
        </w:rPr>
        <w:t xml:space="preserve"> </w:t>
      </w:r>
      <w:r w:rsidR="00F26528">
        <w:rPr>
          <w:rFonts w:eastAsia="Calibri"/>
          <w:kern w:val="0"/>
          <w:sz w:val="24"/>
          <w:szCs w:val="24"/>
          <w14:ligatures w14:val="none"/>
        </w:rPr>
        <w:t>rural</w:t>
      </w:r>
      <w:r w:rsidR="00011E66">
        <w:rPr>
          <w:rFonts w:eastAsia="Calibri"/>
          <w:kern w:val="0"/>
          <w:sz w:val="24"/>
          <w:szCs w:val="24"/>
          <w14:ligatures w14:val="none"/>
        </w:rPr>
        <w:t xml:space="preserve"> landscape from which they were excluded.</w:t>
      </w:r>
    </w:p>
    <w:p w14:paraId="5139737C" w14:textId="184E66A4" w:rsidR="00AA730E" w:rsidRDefault="00011E66" w:rsidP="00A644BC">
      <w:pPr>
        <w:ind w:firstLine="284"/>
        <w:rPr>
          <w:rFonts w:eastAsia="Calibri"/>
          <w:kern w:val="0"/>
          <w:sz w:val="24"/>
          <w:szCs w:val="24"/>
          <w14:ligatures w14:val="none"/>
        </w:rPr>
      </w:pPr>
      <w:r>
        <w:rPr>
          <w:rFonts w:eastAsia="Calibri"/>
          <w:kern w:val="0"/>
          <w:sz w:val="24"/>
          <w:szCs w:val="24"/>
          <w14:ligatures w14:val="none"/>
        </w:rPr>
        <w:t>And they did, indeed, sing whilst they trespassed</w:t>
      </w:r>
      <w:r w:rsidR="00602E7D">
        <w:rPr>
          <w:rFonts w:eastAsia="Calibri"/>
          <w:kern w:val="0"/>
          <w:sz w:val="24"/>
          <w:szCs w:val="24"/>
          <w14:ligatures w14:val="none"/>
        </w:rPr>
        <w:t xml:space="preserve">. </w:t>
      </w:r>
      <w:r w:rsidR="00746F2A">
        <w:rPr>
          <w:rFonts w:eastAsia="Calibri"/>
          <w:kern w:val="0"/>
          <w:sz w:val="24"/>
          <w:szCs w:val="24"/>
          <w14:ligatures w14:val="none"/>
        </w:rPr>
        <w:t>As it happens they did not sing the Manchester Rambler</w:t>
      </w:r>
      <w:r w:rsidR="008E16F2">
        <w:rPr>
          <w:rFonts w:eastAsia="Calibri"/>
          <w:kern w:val="0"/>
          <w:sz w:val="24"/>
          <w:szCs w:val="24"/>
          <w14:ligatures w14:val="none"/>
        </w:rPr>
        <w:t xml:space="preserve">; that came later. </w:t>
      </w:r>
      <w:r w:rsidR="000E2660" w:rsidRPr="000E2660">
        <w:rPr>
          <w:rFonts w:eastAsia="Calibri"/>
          <w:kern w:val="0"/>
          <w:sz w:val="24"/>
          <w:szCs w:val="24"/>
          <w14:ligatures w14:val="none"/>
        </w:rPr>
        <w:t xml:space="preserve">Having done their trespassing, they returned </w:t>
      </w:r>
      <w:r w:rsidR="000E2660" w:rsidRPr="000E2660">
        <w:rPr>
          <w:rFonts w:eastAsia="Calibri"/>
          <w:i/>
          <w:iCs/>
          <w:kern w:val="0"/>
          <w:sz w:val="24"/>
          <w:szCs w:val="24"/>
          <w14:ligatures w14:val="none"/>
        </w:rPr>
        <w:t>en masse</w:t>
      </w:r>
      <w:r w:rsidR="000E2660" w:rsidRPr="000E2660">
        <w:rPr>
          <w:rFonts w:eastAsia="Calibri"/>
          <w:kern w:val="0"/>
          <w:sz w:val="24"/>
          <w:szCs w:val="24"/>
          <w14:ligatures w14:val="none"/>
        </w:rPr>
        <w:t xml:space="preserve"> down William Clough to Hayfield, singing The Red Flag, The Internationale and a song they had made up specially for the occasion, to the tune of the </w:t>
      </w:r>
      <w:r w:rsidR="000E2660" w:rsidRPr="000E2660">
        <w:rPr>
          <w:rFonts w:eastAsia="Calibri"/>
          <w:i/>
          <w:iCs/>
          <w:kern w:val="0"/>
          <w:sz w:val="24"/>
          <w:szCs w:val="24"/>
          <w14:ligatures w14:val="none"/>
        </w:rPr>
        <w:t>Road to the Isles</w:t>
      </w:r>
      <w:r w:rsidR="000E2660" w:rsidRPr="000E2660">
        <w:rPr>
          <w:rFonts w:eastAsia="Calibri"/>
          <w:kern w:val="0"/>
          <w:sz w:val="24"/>
          <w:szCs w:val="24"/>
          <w14:ligatures w14:val="none"/>
        </w:rPr>
        <w:t>:</w:t>
      </w:r>
    </w:p>
    <w:p w14:paraId="4D38ED49" w14:textId="12C45788" w:rsidR="00B9475C" w:rsidRPr="00A644BC" w:rsidRDefault="00A644BC" w:rsidP="00B9475C">
      <w:pPr>
        <w:ind w:firstLine="284"/>
        <w:jc w:val="center"/>
        <w:rPr>
          <w:rFonts w:eastAsia="Calibri"/>
          <w:i/>
          <w:iCs/>
          <w:kern w:val="0"/>
          <w:sz w:val="24"/>
          <w:szCs w:val="24"/>
          <w14:ligatures w14:val="none"/>
        </w:rPr>
      </w:pPr>
      <w:r>
        <w:rPr>
          <w:rFonts w:eastAsia="Calibri"/>
          <w:i/>
          <w:iCs/>
          <w:kern w:val="0"/>
          <w:sz w:val="24"/>
          <w:szCs w:val="24"/>
          <w14:ligatures w14:val="none"/>
        </w:rPr>
        <w:br/>
      </w:r>
      <w:r w:rsidR="00B9475C" w:rsidRPr="00A644BC">
        <w:rPr>
          <w:rFonts w:eastAsia="Calibri"/>
          <w:i/>
          <w:iCs/>
          <w:kern w:val="0"/>
          <w:sz w:val="24"/>
          <w:szCs w:val="24"/>
          <w14:ligatures w14:val="none"/>
        </w:rPr>
        <w:t xml:space="preserve">We are young workers, who in search of healthy sport </w:t>
      </w:r>
      <w:r w:rsidR="00B9475C" w:rsidRPr="00A644BC">
        <w:rPr>
          <w:rFonts w:eastAsia="Calibri"/>
          <w:i/>
          <w:iCs/>
          <w:kern w:val="0"/>
          <w:sz w:val="24"/>
          <w:szCs w:val="24"/>
          <w14:ligatures w14:val="none"/>
        </w:rPr>
        <w:br/>
        <w:t>Leave Manchester each weekend for a hike</w:t>
      </w:r>
      <w:r w:rsidR="00B9475C" w:rsidRPr="00A644BC">
        <w:rPr>
          <w:rFonts w:eastAsia="Calibri"/>
          <w:i/>
          <w:iCs/>
          <w:kern w:val="0"/>
          <w:sz w:val="24"/>
          <w:szCs w:val="24"/>
          <w14:ligatures w14:val="none"/>
        </w:rPr>
        <w:br/>
        <w:t>Though the moorlands in Derbyshire are closed to us,</w:t>
      </w:r>
      <w:r w:rsidR="00B9475C" w:rsidRPr="00A644BC">
        <w:rPr>
          <w:rFonts w:eastAsia="Calibri"/>
          <w:i/>
          <w:iCs/>
          <w:kern w:val="0"/>
          <w:sz w:val="24"/>
          <w:szCs w:val="24"/>
          <w14:ligatures w14:val="none"/>
        </w:rPr>
        <w:br/>
        <w:t>We ramble anywhere we [ruddy] like.</w:t>
      </w:r>
      <w:r w:rsidR="00B9475C" w:rsidRPr="00A644BC">
        <w:rPr>
          <w:rFonts w:eastAsia="Calibri"/>
          <w:i/>
          <w:iCs/>
          <w:kern w:val="0"/>
          <w:sz w:val="24"/>
          <w:szCs w:val="24"/>
          <w14:ligatures w14:val="none"/>
        </w:rPr>
        <w:br/>
        <w:t>For by Kinder and by Bleaklow and all through the Goyt we'll go</w:t>
      </w:r>
      <w:r w:rsidR="00B9475C" w:rsidRPr="00A644BC">
        <w:rPr>
          <w:rFonts w:eastAsia="Calibri"/>
          <w:i/>
          <w:iCs/>
          <w:kern w:val="0"/>
          <w:sz w:val="24"/>
          <w:szCs w:val="24"/>
          <w14:ligatures w14:val="none"/>
        </w:rPr>
        <w:br/>
        <w:t>We'll ramble over mountain, moor and fen.</w:t>
      </w:r>
      <w:r w:rsidR="00B9475C" w:rsidRPr="00A644BC">
        <w:rPr>
          <w:rFonts w:eastAsia="Calibri"/>
          <w:i/>
          <w:iCs/>
          <w:kern w:val="0"/>
          <w:sz w:val="24"/>
          <w:szCs w:val="24"/>
          <w14:ligatures w14:val="none"/>
        </w:rPr>
        <w:br/>
        <w:t xml:space="preserve">And we'll fight against the trespass laws for every rambler's rights </w:t>
      </w:r>
      <w:r w:rsidR="00B9475C" w:rsidRPr="00A644BC">
        <w:rPr>
          <w:rFonts w:eastAsia="Calibri"/>
          <w:i/>
          <w:iCs/>
          <w:kern w:val="0"/>
          <w:sz w:val="24"/>
          <w:szCs w:val="24"/>
          <w14:ligatures w14:val="none"/>
        </w:rPr>
        <w:br/>
        <w:t>And trespass over Kinder Scout again.</w:t>
      </w:r>
      <w:r w:rsidR="00B9475C" w:rsidRPr="00A644BC">
        <w:rPr>
          <w:rFonts w:eastAsia="Calibri"/>
          <w:i/>
          <w:iCs/>
          <w:kern w:val="0"/>
          <w:sz w:val="24"/>
          <w:szCs w:val="24"/>
          <w:vertAlign w:val="superscript"/>
          <w14:ligatures w14:val="none"/>
        </w:rPr>
        <w:endnoteReference w:id="16"/>
      </w:r>
    </w:p>
    <w:p w14:paraId="6316E4DA" w14:textId="77777777" w:rsidR="00DD094B" w:rsidRPr="00B9475C" w:rsidRDefault="00DD094B" w:rsidP="00B9475C">
      <w:pPr>
        <w:ind w:firstLine="284"/>
        <w:jc w:val="center"/>
        <w:rPr>
          <w:rFonts w:eastAsia="Calibri"/>
          <w:kern w:val="0"/>
          <w:sz w:val="24"/>
          <w:szCs w:val="24"/>
          <w14:ligatures w14:val="none"/>
        </w:rPr>
      </w:pPr>
    </w:p>
    <w:p w14:paraId="1BF3E95B" w14:textId="07F46F13" w:rsidR="00B9475C" w:rsidRPr="00B9475C" w:rsidRDefault="00B9475C" w:rsidP="00B9475C">
      <w:pPr>
        <w:ind w:firstLine="284"/>
        <w:jc w:val="center"/>
        <w:rPr>
          <w:rFonts w:eastAsia="Calibri"/>
          <w:kern w:val="0"/>
          <w:sz w:val="24"/>
          <w:szCs w:val="24"/>
          <w14:ligatures w14:val="none"/>
        </w:rPr>
      </w:pPr>
      <w:r w:rsidRPr="00B9475C">
        <w:rPr>
          <w:rFonts w:eastAsia="Calibri"/>
          <w:kern w:val="0"/>
          <w:sz w:val="24"/>
          <w:szCs w:val="24"/>
          <w14:ligatures w14:val="none"/>
        </w:rPr>
        <w:lastRenderedPageBreak/>
        <w:t>In case you can't remember the tune and the rhythms, here's a copy.</w:t>
      </w:r>
      <w:r>
        <w:rPr>
          <w:rFonts w:eastAsia="Calibri"/>
          <w:kern w:val="0"/>
          <w:sz w:val="24"/>
          <w:szCs w:val="24"/>
          <w14:ligatures w14:val="none"/>
        </w:rPr>
        <w:br/>
      </w:r>
    </w:p>
    <w:p w14:paraId="774C07BF" w14:textId="77777777" w:rsidR="00B9475C" w:rsidRDefault="00B9475C" w:rsidP="00B9475C">
      <w:pPr>
        <w:ind w:firstLine="284"/>
        <w:jc w:val="center"/>
        <w:rPr>
          <w:rFonts w:eastAsia="Calibri"/>
          <w:kern w:val="0"/>
          <w:sz w:val="24"/>
          <w:szCs w:val="24"/>
          <w14:ligatures w14:val="none"/>
        </w:rPr>
      </w:pPr>
      <w:r w:rsidRPr="00B9475C">
        <w:rPr>
          <w:rFonts w:eastAsia="Calibri"/>
          <w:noProof/>
          <w:kern w:val="0"/>
          <w:sz w:val="24"/>
          <w:szCs w:val="24"/>
          <w14:ligatures w14:val="none"/>
        </w:rPr>
        <w:drawing>
          <wp:inline distT="0" distB="0" distL="0" distR="0" wp14:anchorId="283D9CB2" wp14:editId="36E411B1">
            <wp:extent cx="4683979" cy="2613660"/>
            <wp:effectExtent l="0" t="0" r="2540" b="0"/>
            <wp:docPr id="1" name="Picture 1" descr="Road to the Isles – North Atlantic Tune L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Road to the Isles – North Atlantic Tune List"/>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692898" cy="2618637"/>
                    </a:xfrm>
                    <a:prstGeom prst="rect">
                      <a:avLst/>
                    </a:prstGeom>
                    <a:noFill/>
                    <a:ln>
                      <a:noFill/>
                    </a:ln>
                  </pic:spPr>
                </pic:pic>
              </a:graphicData>
            </a:graphic>
          </wp:inline>
        </w:drawing>
      </w:r>
    </w:p>
    <w:p w14:paraId="772AA7AC" w14:textId="34E9B9B8" w:rsidR="00B9475C" w:rsidRDefault="00D65F07" w:rsidP="00B9475C">
      <w:pPr>
        <w:ind w:firstLine="284"/>
        <w:jc w:val="center"/>
        <w:rPr>
          <w:rFonts w:eastAsia="Calibri"/>
          <w:kern w:val="0"/>
          <w:sz w:val="24"/>
          <w:szCs w:val="24"/>
          <w14:ligatures w14:val="none"/>
        </w:rPr>
      </w:pPr>
      <w:r>
        <w:rPr>
          <w:rFonts w:eastAsia="Calibri"/>
          <w:kern w:val="0"/>
          <w:sz w:val="24"/>
          <w:szCs w:val="24"/>
          <w14:ligatures w14:val="none"/>
        </w:rPr>
        <w:t xml:space="preserve"> </w:t>
      </w:r>
    </w:p>
    <w:p w14:paraId="74A36296" w14:textId="4A0F0A00" w:rsidR="00BA12DD" w:rsidRDefault="00F27C03" w:rsidP="006F77D2">
      <w:pPr>
        <w:ind w:firstLine="284"/>
        <w:rPr>
          <w:rFonts w:eastAsia="Calibri"/>
          <w:kern w:val="0"/>
          <w:sz w:val="24"/>
          <w:szCs w:val="24"/>
          <w14:ligatures w14:val="none"/>
        </w:rPr>
      </w:pPr>
      <w:r>
        <w:rPr>
          <w:rFonts w:eastAsia="Calibri"/>
          <w:kern w:val="0"/>
          <w:sz w:val="24"/>
          <w:szCs w:val="24"/>
          <w14:ligatures w14:val="none"/>
        </w:rPr>
        <w:t xml:space="preserve">“Young” </w:t>
      </w:r>
      <w:r w:rsidR="004C16AA">
        <w:rPr>
          <w:rFonts w:eastAsia="Calibri"/>
          <w:kern w:val="0"/>
          <w:sz w:val="24"/>
          <w:szCs w:val="24"/>
          <w14:ligatures w14:val="none"/>
        </w:rPr>
        <w:t xml:space="preserve"> </w:t>
      </w:r>
      <w:r>
        <w:rPr>
          <w:rFonts w:eastAsia="Calibri"/>
          <w:kern w:val="0"/>
          <w:sz w:val="24"/>
          <w:szCs w:val="24"/>
          <w14:ligatures w14:val="none"/>
        </w:rPr>
        <w:t xml:space="preserve">“Workers” </w:t>
      </w:r>
      <w:r w:rsidR="004C16AA">
        <w:rPr>
          <w:rFonts w:eastAsia="Calibri"/>
          <w:kern w:val="0"/>
          <w:sz w:val="24"/>
          <w:szCs w:val="24"/>
          <w14:ligatures w14:val="none"/>
        </w:rPr>
        <w:t xml:space="preserve"> </w:t>
      </w:r>
      <w:r>
        <w:rPr>
          <w:rFonts w:eastAsia="Calibri"/>
          <w:kern w:val="0"/>
          <w:sz w:val="24"/>
          <w:szCs w:val="24"/>
          <w14:ligatures w14:val="none"/>
        </w:rPr>
        <w:t>“Sport”</w:t>
      </w:r>
      <w:r w:rsidR="004C16AA">
        <w:rPr>
          <w:rFonts w:eastAsia="Calibri"/>
          <w:kern w:val="0"/>
          <w:sz w:val="24"/>
          <w:szCs w:val="24"/>
          <w14:ligatures w14:val="none"/>
        </w:rPr>
        <w:t xml:space="preserve"> </w:t>
      </w:r>
      <w:r>
        <w:rPr>
          <w:rFonts w:eastAsia="Calibri"/>
          <w:kern w:val="0"/>
          <w:sz w:val="24"/>
          <w:szCs w:val="24"/>
          <w14:ligatures w14:val="none"/>
        </w:rPr>
        <w:t xml:space="preserve"> “Hike” </w:t>
      </w:r>
      <w:r w:rsidR="004C16AA">
        <w:rPr>
          <w:rFonts w:eastAsia="Calibri"/>
          <w:kern w:val="0"/>
          <w:sz w:val="24"/>
          <w:szCs w:val="24"/>
          <w14:ligatures w14:val="none"/>
        </w:rPr>
        <w:t xml:space="preserve"> These were </w:t>
      </w:r>
      <w:r w:rsidR="00657AC5">
        <w:rPr>
          <w:rFonts w:eastAsia="Calibri"/>
          <w:kern w:val="0"/>
          <w:sz w:val="24"/>
          <w:szCs w:val="24"/>
          <w14:ligatures w14:val="none"/>
        </w:rPr>
        <w:t xml:space="preserve">not </w:t>
      </w:r>
      <w:r w:rsidR="004C16AA">
        <w:rPr>
          <w:rFonts w:eastAsia="Calibri"/>
          <w:kern w:val="0"/>
          <w:sz w:val="24"/>
          <w:szCs w:val="24"/>
          <w14:ligatures w14:val="none"/>
        </w:rPr>
        <w:t>words heard</w:t>
      </w:r>
      <w:r w:rsidR="00657AC5">
        <w:rPr>
          <w:rFonts w:eastAsia="Calibri"/>
          <w:kern w:val="0"/>
          <w:sz w:val="24"/>
          <w:szCs w:val="24"/>
          <w14:ligatures w14:val="none"/>
        </w:rPr>
        <w:t>, let alone sung,</w:t>
      </w:r>
      <w:r w:rsidR="00571495">
        <w:rPr>
          <w:rFonts w:eastAsia="Calibri"/>
          <w:kern w:val="0"/>
          <w:sz w:val="24"/>
          <w:szCs w:val="24"/>
          <w14:ligatures w14:val="none"/>
        </w:rPr>
        <w:t xml:space="preserve"> amongst the 1930s outdoor access organisations</w:t>
      </w:r>
      <w:r w:rsidR="003D22F5">
        <w:rPr>
          <w:rFonts w:eastAsia="Calibri"/>
          <w:kern w:val="0"/>
          <w:sz w:val="24"/>
          <w:szCs w:val="24"/>
          <w14:ligatures w14:val="none"/>
        </w:rPr>
        <w:t>. They were sung by a group of trespassers at an event organised by the</w:t>
      </w:r>
      <w:r w:rsidR="00394151">
        <w:rPr>
          <w:rFonts w:eastAsia="Calibri"/>
          <w:kern w:val="0"/>
          <w:sz w:val="24"/>
          <w:szCs w:val="24"/>
          <w14:ligatures w14:val="none"/>
        </w:rPr>
        <w:t xml:space="preserve"> </w:t>
      </w:r>
      <w:r w:rsidR="00EF7717">
        <w:rPr>
          <w:rFonts w:eastAsia="Calibri"/>
          <w:kern w:val="0"/>
          <w:sz w:val="24"/>
          <w:szCs w:val="24"/>
          <w14:ligatures w14:val="none"/>
        </w:rPr>
        <w:t xml:space="preserve">Lancashire Branch of the </w:t>
      </w:r>
      <w:r w:rsidR="00394151">
        <w:rPr>
          <w:rFonts w:eastAsia="Calibri"/>
          <w:kern w:val="0"/>
          <w:sz w:val="24"/>
          <w:szCs w:val="24"/>
          <w14:ligatures w14:val="none"/>
        </w:rPr>
        <w:t>British Workers Sports Federation and the YCL</w:t>
      </w:r>
      <w:r w:rsidR="00D65F07">
        <w:rPr>
          <w:rFonts w:eastAsia="Calibri"/>
          <w:kern w:val="0"/>
          <w:sz w:val="24"/>
          <w:szCs w:val="24"/>
          <w14:ligatures w14:val="none"/>
        </w:rPr>
        <w:t xml:space="preserve"> as part of their contribution to the class struggle in 1932</w:t>
      </w:r>
      <w:r w:rsidR="00EF7717">
        <w:rPr>
          <w:rFonts w:eastAsia="Calibri"/>
          <w:kern w:val="0"/>
          <w:sz w:val="24"/>
          <w:szCs w:val="24"/>
          <w14:ligatures w14:val="none"/>
        </w:rPr>
        <w:t>.</w:t>
      </w:r>
    </w:p>
    <w:p w14:paraId="6A1A8BDE" w14:textId="1238237E" w:rsidR="00006BAB" w:rsidRDefault="00006BAB" w:rsidP="006F77D2">
      <w:pPr>
        <w:ind w:firstLine="284"/>
        <w:rPr>
          <w:rFonts w:eastAsia="Calibri"/>
          <w:kern w:val="0"/>
          <w:sz w:val="24"/>
          <w:szCs w:val="24"/>
          <w14:ligatures w14:val="none"/>
        </w:rPr>
      </w:pPr>
      <w:r>
        <w:rPr>
          <w:rFonts w:eastAsia="Calibri"/>
          <w:kern w:val="0"/>
          <w:sz w:val="24"/>
          <w:szCs w:val="24"/>
          <w14:ligatures w14:val="none"/>
        </w:rPr>
        <w:t xml:space="preserve">. . . And one of these days, </w:t>
      </w:r>
      <w:r w:rsidR="00A67B5A">
        <w:rPr>
          <w:rFonts w:eastAsia="Calibri"/>
          <w:kern w:val="0"/>
          <w:sz w:val="24"/>
          <w:szCs w:val="24"/>
          <w14:ligatures w14:val="none"/>
        </w:rPr>
        <w:t xml:space="preserve">one of the frequent </w:t>
      </w:r>
      <w:r w:rsidR="00CF326E">
        <w:rPr>
          <w:rFonts w:eastAsia="Calibri"/>
          <w:kern w:val="0"/>
          <w:sz w:val="24"/>
          <w:szCs w:val="24"/>
          <w14:ligatures w14:val="none"/>
        </w:rPr>
        <w:t>celebration</w:t>
      </w:r>
      <w:r w:rsidR="00A67B5A">
        <w:rPr>
          <w:rFonts w:eastAsia="Calibri"/>
          <w:kern w:val="0"/>
          <w:sz w:val="24"/>
          <w:szCs w:val="24"/>
          <w14:ligatures w14:val="none"/>
        </w:rPr>
        <w:t xml:space="preserve">s </w:t>
      </w:r>
      <w:r w:rsidR="000F40C1">
        <w:rPr>
          <w:rFonts w:eastAsia="Calibri"/>
          <w:kern w:val="0"/>
          <w:sz w:val="24"/>
          <w:szCs w:val="24"/>
          <w14:ligatures w14:val="none"/>
        </w:rPr>
        <w:t xml:space="preserve">of the Mass Trespass </w:t>
      </w:r>
      <w:r w:rsidR="006E35E5">
        <w:rPr>
          <w:rFonts w:eastAsia="Calibri"/>
          <w:kern w:val="0"/>
          <w:sz w:val="24"/>
          <w:szCs w:val="24"/>
          <w14:ligatures w14:val="none"/>
        </w:rPr>
        <w:t xml:space="preserve">might </w:t>
      </w:r>
      <w:r w:rsidR="00CF326E">
        <w:rPr>
          <w:rFonts w:eastAsia="Calibri"/>
          <w:kern w:val="0"/>
          <w:sz w:val="24"/>
          <w:szCs w:val="24"/>
          <w14:ligatures w14:val="none"/>
        </w:rPr>
        <w:t>get round to singing this particular song</w:t>
      </w:r>
      <w:r w:rsidR="00A67B5A">
        <w:rPr>
          <w:rFonts w:eastAsia="Calibri"/>
          <w:kern w:val="0"/>
          <w:sz w:val="24"/>
          <w:szCs w:val="24"/>
          <w14:ligatures w14:val="none"/>
        </w:rPr>
        <w:t>!</w:t>
      </w:r>
    </w:p>
    <w:p w14:paraId="3C17E75A" w14:textId="77777777" w:rsidR="00C74E41" w:rsidRDefault="00C74E41" w:rsidP="006F77D2">
      <w:pPr>
        <w:ind w:firstLine="284"/>
        <w:rPr>
          <w:rFonts w:eastAsia="Calibri"/>
          <w:kern w:val="0"/>
          <w:sz w:val="24"/>
          <w:szCs w:val="24"/>
          <w14:ligatures w14:val="none"/>
        </w:rPr>
      </w:pPr>
    </w:p>
    <w:p w14:paraId="0A21F24E" w14:textId="75CBC613" w:rsidR="00C74E41" w:rsidRDefault="00C74E41" w:rsidP="00C74E41">
      <w:pPr>
        <w:ind w:firstLine="284"/>
        <w:jc w:val="center"/>
        <w:rPr>
          <w:rFonts w:eastAsia="Calibri"/>
          <w:kern w:val="0"/>
          <w:sz w:val="24"/>
          <w:szCs w:val="24"/>
          <w14:ligatures w14:val="none"/>
        </w:rPr>
      </w:pPr>
      <w:r>
        <w:rPr>
          <w:rFonts w:eastAsia="Calibri"/>
          <w:kern w:val="0"/>
          <w:sz w:val="24"/>
          <w:szCs w:val="24"/>
          <w14:ligatures w14:val="none"/>
        </w:rPr>
        <w:t>__________________</w:t>
      </w:r>
    </w:p>
    <w:p w14:paraId="006AD66D" w14:textId="77777777" w:rsidR="006E0200" w:rsidRDefault="006E0200" w:rsidP="006F77D2">
      <w:pPr>
        <w:ind w:firstLine="284"/>
        <w:rPr>
          <w:rFonts w:eastAsia="Calibri"/>
          <w:kern w:val="0"/>
          <w:sz w:val="24"/>
          <w:szCs w:val="24"/>
          <w14:ligatures w14:val="none"/>
        </w:rPr>
      </w:pPr>
    </w:p>
    <w:p w14:paraId="30918D4C" w14:textId="77777777" w:rsidR="00C74E41" w:rsidRDefault="00C74E41" w:rsidP="006F77D2">
      <w:pPr>
        <w:ind w:firstLine="284"/>
        <w:rPr>
          <w:rFonts w:eastAsia="Calibri"/>
          <w:kern w:val="0"/>
          <w:sz w:val="24"/>
          <w:szCs w:val="24"/>
          <w14:ligatures w14:val="none"/>
        </w:rPr>
      </w:pPr>
    </w:p>
    <w:tbl>
      <w:tblPr>
        <w:tblStyle w:val="TableGrid"/>
        <w:tblW w:w="0" w:type="auto"/>
        <w:tblBorders>
          <w:top w:val="dashed" w:sz="12" w:space="0" w:color="auto"/>
          <w:left w:val="dashed" w:sz="12" w:space="0" w:color="auto"/>
          <w:bottom w:val="dashed" w:sz="12" w:space="0" w:color="auto"/>
          <w:right w:val="dashed" w:sz="12" w:space="0" w:color="auto"/>
          <w:insideH w:val="dashed" w:sz="12" w:space="0" w:color="auto"/>
          <w:insideV w:val="dashed" w:sz="12" w:space="0" w:color="auto"/>
        </w:tblBorders>
        <w:tblLook w:val="04A0" w:firstRow="1" w:lastRow="0" w:firstColumn="1" w:lastColumn="0" w:noHBand="0" w:noVBand="1"/>
      </w:tblPr>
      <w:tblGrid>
        <w:gridCol w:w="9834"/>
      </w:tblGrid>
      <w:tr w:rsidR="003B7DA0" w14:paraId="4B8B6697" w14:textId="77777777" w:rsidTr="009907A8">
        <w:tc>
          <w:tcPr>
            <w:tcW w:w="9854" w:type="dxa"/>
          </w:tcPr>
          <w:p w14:paraId="0AD21BEB" w14:textId="77777777" w:rsidR="003B7DA0" w:rsidRDefault="003B7DA0" w:rsidP="006F77D2">
            <w:pPr>
              <w:rPr>
                <w:rFonts w:eastAsia="Calibri"/>
                <w:kern w:val="0"/>
                <w:sz w:val="24"/>
                <w:szCs w:val="24"/>
                <w14:ligatures w14:val="none"/>
              </w:rPr>
            </w:pPr>
          </w:p>
          <w:p w14:paraId="162403D6" w14:textId="7E86E70C" w:rsidR="00A6758D" w:rsidRDefault="00BB1527" w:rsidP="006F77D2">
            <w:pPr>
              <w:rPr>
                <w:rFonts w:eastAsia="Calibri"/>
                <w:kern w:val="0"/>
                <w:sz w:val="24"/>
                <w:szCs w:val="24"/>
                <w14:ligatures w14:val="none"/>
              </w:rPr>
            </w:pPr>
            <w:r>
              <w:rPr>
                <w:rFonts w:eastAsia="Calibri"/>
                <w:kern w:val="0"/>
                <w:sz w:val="24"/>
                <w:szCs w:val="24"/>
                <w14:ligatures w14:val="none"/>
              </w:rPr>
              <w:t xml:space="preserve">This </w:t>
            </w:r>
            <w:r w:rsidRPr="00546F92">
              <w:rPr>
                <w:rFonts w:eastAsia="Calibri"/>
                <w:i/>
                <w:iCs/>
                <w:kern w:val="0"/>
                <w:sz w:val="24"/>
                <w:szCs w:val="24"/>
                <w14:ligatures w14:val="none"/>
              </w:rPr>
              <w:t>Trespass Resource</w:t>
            </w:r>
            <w:r w:rsidR="00A311C4">
              <w:rPr>
                <w:rFonts w:eastAsia="Calibri"/>
                <w:kern w:val="0"/>
                <w:sz w:val="24"/>
                <w:szCs w:val="24"/>
                <w14:ligatures w14:val="none"/>
              </w:rPr>
              <w:t xml:space="preserve"> </w:t>
            </w:r>
            <w:r w:rsidR="004B7BD4">
              <w:rPr>
                <w:rFonts w:eastAsia="Calibri"/>
                <w:kern w:val="0"/>
                <w:sz w:val="24"/>
                <w:szCs w:val="24"/>
                <w14:ligatures w14:val="none"/>
              </w:rPr>
              <w:t>has</w:t>
            </w:r>
            <w:r w:rsidR="00A311C4">
              <w:rPr>
                <w:rFonts w:eastAsia="Calibri"/>
                <w:kern w:val="0"/>
                <w:sz w:val="24"/>
                <w:szCs w:val="24"/>
                <w14:ligatures w14:val="none"/>
              </w:rPr>
              <w:t xml:space="preserve"> not explore</w:t>
            </w:r>
            <w:r w:rsidR="004B7BD4">
              <w:rPr>
                <w:rFonts w:eastAsia="Calibri"/>
                <w:kern w:val="0"/>
                <w:sz w:val="24"/>
                <w:szCs w:val="24"/>
                <w14:ligatures w14:val="none"/>
              </w:rPr>
              <w:t>d</w:t>
            </w:r>
            <w:r w:rsidR="00A311C4">
              <w:rPr>
                <w:rFonts w:eastAsia="Calibri"/>
                <w:kern w:val="0"/>
                <w:sz w:val="24"/>
                <w:szCs w:val="24"/>
                <w14:ligatures w14:val="none"/>
              </w:rPr>
              <w:t xml:space="preserve"> </w:t>
            </w:r>
            <w:r w:rsidR="004B7BD4">
              <w:rPr>
                <w:rFonts w:eastAsia="Calibri"/>
                <w:kern w:val="0"/>
                <w:sz w:val="24"/>
                <w:szCs w:val="24"/>
                <w14:ligatures w14:val="none"/>
              </w:rPr>
              <w:t>what</w:t>
            </w:r>
            <w:r w:rsidR="000D02F6">
              <w:rPr>
                <w:rFonts w:eastAsia="Calibri"/>
                <w:kern w:val="0"/>
                <w:sz w:val="24"/>
                <w:szCs w:val="24"/>
                <w14:ligatures w14:val="none"/>
              </w:rPr>
              <w:t xml:space="preserve"> happened </w:t>
            </w:r>
            <w:r w:rsidR="004B7BD4">
              <w:rPr>
                <w:rFonts w:eastAsia="Calibri"/>
                <w:kern w:val="0"/>
                <w:sz w:val="24"/>
                <w:szCs w:val="24"/>
                <w14:ligatures w14:val="none"/>
              </w:rPr>
              <w:t>when</w:t>
            </w:r>
            <w:r w:rsidR="000D02F6">
              <w:rPr>
                <w:rFonts w:eastAsia="Calibri"/>
                <w:kern w:val="0"/>
                <w:sz w:val="24"/>
                <w:szCs w:val="24"/>
                <w14:ligatures w14:val="none"/>
              </w:rPr>
              <w:t xml:space="preserve"> the trespassers returned to </w:t>
            </w:r>
            <w:r w:rsidR="005971BF">
              <w:rPr>
                <w:rFonts w:eastAsia="Calibri"/>
                <w:kern w:val="0"/>
                <w:sz w:val="24"/>
                <w:szCs w:val="24"/>
                <w14:ligatures w14:val="none"/>
              </w:rPr>
              <w:t>Hayfield</w:t>
            </w:r>
            <w:r w:rsidR="003712AA">
              <w:rPr>
                <w:rFonts w:eastAsia="Calibri"/>
                <w:kern w:val="0"/>
                <w:sz w:val="24"/>
                <w:szCs w:val="24"/>
                <w14:ligatures w14:val="none"/>
              </w:rPr>
              <w:t xml:space="preserve"> to </w:t>
            </w:r>
            <w:r w:rsidR="000D02F6">
              <w:rPr>
                <w:rFonts w:eastAsia="Calibri"/>
                <w:kern w:val="0"/>
                <w:sz w:val="24"/>
                <w:szCs w:val="24"/>
                <w14:ligatures w14:val="none"/>
              </w:rPr>
              <w:t xml:space="preserve">be met by a huge police presence </w:t>
            </w:r>
            <w:r w:rsidR="005336D5">
              <w:rPr>
                <w:rFonts w:eastAsia="Calibri"/>
                <w:kern w:val="0"/>
                <w:sz w:val="24"/>
                <w:szCs w:val="24"/>
                <w14:ligatures w14:val="none"/>
              </w:rPr>
              <w:t xml:space="preserve">– </w:t>
            </w:r>
            <w:r w:rsidR="000D02F6">
              <w:rPr>
                <w:rFonts w:eastAsia="Calibri"/>
                <w:kern w:val="0"/>
                <w:sz w:val="24"/>
                <w:szCs w:val="24"/>
                <w14:ligatures w14:val="none"/>
              </w:rPr>
              <w:t xml:space="preserve">all police leave had been cancelled by the Derbyshire Police Force </w:t>
            </w:r>
            <w:r w:rsidR="003052B7">
              <w:rPr>
                <w:rFonts w:eastAsia="Calibri"/>
                <w:kern w:val="0"/>
                <w:sz w:val="24"/>
                <w:szCs w:val="24"/>
                <w14:ligatures w14:val="none"/>
              </w:rPr>
              <w:t>for 24</w:t>
            </w:r>
            <w:r w:rsidR="003052B7" w:rsidRPr="003052B7">
              <w:rPr>
                <w:rFonts w:eastAsia="Calibri"/>
                <w:kern w:val="0"/>
                <w:sz w:val="24"/>
                <w:szCs w:val="24"/>
                <w:vertAlign w:val="superscript"/>
                <w14:ligatures w14:val="none"/>
              </w:rPr>
              <w:t>th</w:t>
            </w:r>
            <w:r w:rsidR="003052B7">
              <w:rPr>
                <w:rFonts w:eastAsia="Calibri"/>
                <w:kern w:val="0"/>
                <w:sz w:val="24"/>
                <w:szCs w:val="24"/>
                <w14:ligatures w14:val="none"/>
              </w:rPr>
              <w:t xml:space="preserve"> April 1932.</w:t>
            </w:r>
            <w:r w:rsidR="005336D5">
              <w:rPr>
                <w:rFonts w:eastAsia="Calibri"/>
                <w:kern w:val="0"/>
                <w:sz w:val="24"/>
                <w:szCs w:val="24"/>
                <w14:ligatures w14:val="none"/>
              </w:rPr>
              <w:t xml:space="preserve"> The arrests, trials and imprisonment of five of the trespassers – along with a sixth man who </w:t>
            </w:r>
            <w:r w:rsidR="00085A4D">
              <w:rPr>
                <w:rFonts w:eastAsia="Calibri"/>
                <w:kern w:val="0"/>
                <w:sz w:val="24"/>
                <w:szCs w:val="24"/>
                <w14:ligatures w14:val="none"/>
              </w:rPr>
              <w:t>was simply walking up William’s Clough</w:t>
            </w:r>
            <w:r w:rsidR="00BF2325">
              <w:rPr>
                <w:rFonts w:eastAsia="Calibri"/>
                <w:kern w:val="0"/>
                <w:sz w:val="24"/>
                <w:szCs w:val="24"/>
                <w14:ligatures w14:val="none"/>
              </w:rPr>
              <w:t xml:space="preserve"> and had </w:t>
            </w:r>
            <w:r w:rsidR="003712AA">
              <w:rPr>
                <w:rFonts w:eastAsia="Calibri"/>
                <w:kern w:val="0"/>
                <w:sz w:val="24"/>
                <w:szCs w:val="24"/>
                <w14:ligatures w14:val="none"/>
              </w:rPr>
              <w:t xml:space="preserve">played </w:t>
            </w:r>
            <w:r w:rsidR="00BF2325">
              <w:rPr>
                <w:rFonts w:eastAsia="Calibri"/>
                <w:kern w:val="0"/>
                <w:sz w:val="24"/>
                <w:szCs w:val="24"/>
                <w14:ligatures w14:val="none"/>
              </w:rPr>
              <w:t>no part in the trespass</w:t>
            </w:r>
            <w:r w:rsidR="003712AA">
              <w:rPr>
                <w:rFonts w:eastAsia="Calibri"/>
                <w:kern w:val="0"/>
                <w:sz w:val="24"/>
                <w:szCs w:val="24"/>
                <w14:ligatures w14:val="none"/>
              </w:rPr>
              <w:t>!</w:t>
            </w:r>
            <w:r w:rsidR="00BF2325">
              <w:rPr>
                <w:rFonts w:eastAsia="Calibri"/>
                <w:kern w:val="0"/>
                <w:sz w:val="24"/>
                <w:szCs w:val="24"/>
                <w14:ligatures w14:val="none"/>
              </w:rPr>
              <w:t xml:space="preserve"> – gave the event massive </w:t>
            </w:r>
            <w:r w:rsidR="00546F92">
              <w:rPr>
                <w:rFonts w:eastAsia="Calibri"/>
                <w:kern w:val="0"/>
                <w:sz w:val="24"/>
                <w:szCs w:val="24"/>
                <w14:ligatures w14:val="none"/>
              </w:rPr>
              <w:t xml:space="preserve">national </w:t>
            </w:r>
            <w:r w:rsidR="00BF2325">
              <w:rPr>
                <w:rFonts w:eastAsia="Calibri"/>
                <w:kern w:val="0"/>
                <w:sz w:val="24"/>
                <w:szCs w:val="24"/>
                <w14:ligatures w14:val="none"/>
              </w:rPr>
              <w:t xml:space="preserve">publicity </w:t>
            </w:r>
            <w:r w:rsidR="00E37BE5">
              <w:rPr>
                <w:rFonts w:eastAsia="Calibri"/>
                <w:kern w:val="0"/>
                <w:sz w:val="24"/>
                <w:szCs w:val="24"/>
                <w14:ligatures w14:val="none"/>
              </w:rPr>
              <w:t>and more widespread popular support than they may have expected</w:t>
            </w:r>
            <w:r w:rsidR="00546F92">
              <w:rPr>
                <w:rFonts w:eastAsia="Calibri"/>
                <w:kern w:val="0"/>
                <w:sz w:val="24"/>
                <w:szCs w:val="24"/>
                <w14:ligatures w14:val="none"/>
              </w:rPr>
              <w:t xml:space="preserve">. </w:t>
            </w:r>
            <w:r w:rsidR="00CF4198">
              <w:rPr>
                <w:rFonts w:eastAsia="Calibri"/>
                <w:kern w:val="0"/>
                <w:sz w:val="24"/>
                <w:szCs w:val="24"/>
                <w14:ligatures w14:val="none"/>
              </w:rPr>
              <w:t xml:space="preserve"> </w:t>
            </w:r>
          </w:p>
          <w:p w14:paraId="542B4C7D" w14:textId="77777777" w:rsidR="00A6758D" w:rsidRDefault="00A6758D" w:rsidP="006F77D2">
            <w:pPr>
              <w:rPr>
                <w:rFonts w:eastAsia="Calibri"/>
                <w:kern w:val="0"/>
                <w:sz w:val="24"/>
                <w:szCs w:val="24"/>
                <w14:ligatures w14:val="none"/>
              </w:rPr>
            </w:pPr>
          </w:p>
          <w:p w14:paraId="0AD7BB19" w14:textId="0583D31A" w:rsidR="00546F92" w:rsidRDefault="00546F92" w:rsidP="006F77D2">
            <w:pPr>
              <w:rPr>
                <w:rFonts w:eastAsia="Calibri"/>
                <w:kern w:val="0"/>
                <w:sz w:val="24"/>
                <w:szCs w:val="24"/>
                <w14:ligatures w14:val="none"/>
              </w:rPr>
            </w:pPr>
            <w:r>
              <w:rPr>
                <w:rFonts w:eastAsia="Calibri"/>
                <w:kern w:val="0"/>
                <w:sz w:val="24"/>
                <w:szCs w:val="24"/>
                <w14:ligatures w14:val="none"/>
              </w:rPr>
              <w:t xml:space="preserve">Nor will we explore </w:t>
            </w:r>
            <w:r w:rsidR="00CF4198">
              <w:rPr>
                <w:rFonts w:eastAsia="Calibri"/>
                <w:kern w:val="0"/>
                <w:sz w:val="24"/>
                <w:szCs w:val="24"/>
                <w14:ligatures w14:val="none"/>
              </w:rPr>
              <w:t xml:space="preserve">here </w:t>
            </w:r>
            <w:r>
              <w:rPr>
                <w:rFonts w:eastAsia="Calibri"/>
                <w:kern w:val="0"/>
                <w:sz w:val="24"/>
                <w:szCs w:val="24"/>
                <w14:ligatures w14:val="none"/>
              </w:rPr>
              <w:t>the subsequent complex and often contr</w:t>
            </w:r>
            <w:r w:rsidR="00225927">
              <w:rPr>
                <w:rFonts w:eastAsia="Calibri"/>
                <w:kern w:val="0"/>
                <w:sz w:val="24"/>
                <w:szCs w:val="24"/>
                <w14:ligatures w14:val="none"/>
              </w:rPr>
              <w:t>adictory histor</w:t>
            </w:r>
            <w:r w:rsidR="00CF4198">
              <w:rPr>
                <w:rFonts w:eastAsia="Calibri"/>
                <w:kern w:val="0"/>
                <w:sz w:val="24"/>
                <w:szCs w:val="24"/>
                <w14:ligatures w14:val="none"/>
              </w:rPr>
              <w:t>ies, myths and meanings</w:t>
            </w:r>
            <w:r w:rsidR="00225927">
              <w:rPr>
                <w:rFonts w:eastAsia="Calibri"/>
                <w:kern w:val="0"/>
                <w:sz w:val="24"/>
                <w:szCs w:val="24"/>
                <w14:ligatures w14:val="none"/>
              </w:rPr>
              <w:t xml:space="preserve"> of the Mass Trespass over the last </w:t>
            </w:r>
            <w:r w:rsidR="00693475">
              <w:rPr>
                <w:rFonts w:eastAsia="Calibri"/>
                <w:kern w:val="0"/>
                <w:sz w:val="24"/>
                <w:szCs w:val="24"/>
                <w14:ligatures w14:val="none"/>
              </w:rPr>
              <w:t>97 years</w:t>
            </w:r>
            <w:r w:rsidR="00CF4198">
              <w:rPr>
                <w:rFonts w:eastAsia="Calibri"/>
                <w:kern w:val="0"/>
                <w:sz w:val="24"/>
                <w:szCs w:val="24"/>
                <w14:ligatures w14:val="none"/>
              </w:rPr>
              <w:t xml:space="preserve">. These are things for which there many </w:t>
            </w:r>
            <w:r w:rsidR="00597A00">
              <w:rPr>
                <w:rFonts w:eastAsia="Calibri"/>
                <w:kern w:val="0"/>
                <w:sz w:val="24"/>
                <w:szCs w:val="24"/>
                <w14:ligatures w14:val="none"/>
              </w:rPr>
              <w:t xml:space="preserve">other </w:t>
            </w:r>
            <w:r w:rsidR="00CF4198">
              <w:rPr>
                <w:rFonts w:eastAsia="Calibri"/>
                <w:kern w:val="0"/>
                <w:sz w:val="24"/>
                <w:szCs w:val="24"/>
                <w14:ligatures w14:val="none"/>
              </w:rPr>
              <w:t>resource</w:t>
            </w:r>
            <w:r w:rsidR="00E90389">
              <w:rPr>
                <w:rFonts w:eastAsia="Calibri"/>
                <w:kern w:val="0"/>
                <w:sz w:val="24"/>
                <w:szCs w:val="24"/>
                <w14:ligatures w14:val="none"/>
              </w:rPr>
              <w:t>s you can draw on.</w:t>
            </w:r>
          </w:p>
          <w:p w14:paraId="46CED3A0" w14:textId="77777777" w:rsidR="003B7DA0" w:rsidRDefault="003B7DA0" w:rsidP="006F77D2">
            <w:pPr>
              <w:rPr>
                <w:rFonts w:eastAsia="Calibri"/>
                <w:kern w:val="0"/>
                <w:sz w:val="24"/>
                <w:szCs w:val="24"/>
                <w14:ligatures w14:val="none"/>
              </w:rPr>
            </w:pPr>
          </w:p>
          <w:p w14:paraId="7CCCF43A" w14:textId="1416C8AA" w:rsidR="00E707D9" w:rsidRDefault="00AE5589" w:rsidP="006F77D2">
            <w:pPr>
              <w:rPr>
                <w:rFonts w:eastAsia="Calibri"/>
                <w:kern w:val="0"/>
                <w:sz w:val="24"/>
                <w:szCs w:val="24"/>
                <w14:ligatures w14:val="none"/>
              </w:rPr>
            </w:pPr>
            <w:r>
              <w:rPr>
                <w:rFonts w:eastAsia="Calibri"/>
                <w:kern w:val="0"/>
                <w:sz w:val="24"/>
                <w:szCs w:val="24"/>
                <w14:ligatures w14:val="none"/>
              </w:rPr>
              <w:t>Before drawing out some core questions and reflections on the p</w:t>
            </w:r>
            <w:r w:rsidR="00CA5F35">
              <w:rPr>
                <w:rFonts w:eastAsia="Calibri"/>
                <w:kern w:val="0"/>
                <w:sz w:val="24"/>
                <w:szCs w:val="24"/>
                <w14:ligatures w14:val="none"/>
              </w:rPr>
              <w:t xml:space="preserve">olitics of the Mass Trespass in 1932, we offer a </w:t>
            </w:r>
            <w:r w:rsidR="00875DE1">
              <w:rPr>
                <w:rFonts w:eastAsia="Calibri"/>
                <w:kern w:val="0"/>
                <w:sz w:val="24"/>
                <w:szCs w:val="24"/>
                <w14:ligatures w14:val="none"/>
              </w:rPr>
              <w:t>codicil on one of the</w:t>
            </w:r>
            <w:r w:rsidR="000F0495">
              <w:rPr>
                <w:rFonts w:eastAsia="Calibri"/>
                <w:kern w:val="0"/>
                <w:sz w:val="24"/>
                <w:szCs w:val="24"/>
                <w14:ligatures w14:val="none"/>
              </w:rPr>
              <w:t xml:space="preserve"> oft-raised questions</w:t>
            </w:r>
            <w:r w:rsidR="00101E39">
              <w:rPr>
                <w:rFonts w:eastAsia="Calibri"/>
                <w:kern w:val="0"/>
                <w:sz w:val="24"/>
                <w:szCs w:val="24"/>
                <w14:ligatures w14:val="none"/>
              </w:rPr>
              <w:t xml:space="preserve"> </w:t>
            </w:r>
            <w:r w:rsidR="000F0495">
              <w:rPr>
                <w:rFonts w:eastAsia="Calibri"/>
                <w:kern w:val="0"/>
                <w:sz w:val="24"/>
                <w:szCs w:val="24"/>
                <w14:ligatures w14:val="none"/>
              </w:rPr>
              <w:t xml:space="preserve">. . . </w:t>
            </w:r>
          </w:p>
          <w:p w14:paraId="050C7FB1" w14:textId="77777777" w:rsidR="003B7DA0" w:rsidRDefault="003B7DA0" w:rsidP="006F77D2">
            <w:pPr>
              <w:rPr>
                <w:rFonts w:eastAsia="Calibri"/>
                <w:kern w:val="0"/>
                <w:sz w:val="24"/>
                <w:szCs w:val="24"/>
                <w14:ligatures w14:val="none"/>
              </w:rPr>
            </w:pPr>
          </w:p>
        </w:tc>
      </w:tr>
    </w:tbl>
    <w:p w14:paraId="1EF216AF" w14:textId="77777777" w:rsidR="006E0200" w:rsidRDefault="006E0200" w:rsidP="006F77D2">
      <w:pPr>
        <w:ind w:firstLine="284"/>
        <w:rPr>
          <w:rFonts w:eastAsia="Calibri"/>
          <w:kern w:val="0"/>
          <w:sz w:val="24"/>
          <w:szCs w:val="24"/>
          <w14:ligatures w14:val="none"/>
        </w:rPr>
      </w:pPr>
    </w:p>
    <w:p w14:paraId="7A48BB54" w14:textId="77777777" w:rsidR="00597A00" w:rsidRDefault="00597A00" w:rsidP="006F77D2">
      <w:pPr>
        <w:ind w:firstLine="284"/>
        <w:rPr>
          <w:rFonts w:eastAsia="Calibri"/>
          <w:kern w:val="0"/>
          <w:sz w:val="24"/>
          <w:szCs w:val="24"/>
          <w14:ligatures w14:val="none"/>
        </w:rPr>
      </w:pPr>
    </w:p>
    <w:p w14:paraId="1C602456" w14:textId="77777777" w:rsidR="006E0C16" w:rsidRDefault="006E0C16" w:rsidP="006F77D2">
      <w:pPr>
        <w:ind w:firstLine="284"/>
        <w:rPr>
          <w:rFonts w:eastAsia="Calibri"/>
          <w:kern w:val="0"/>
          <w:sz w:val="24"/>
          <w:szCs w:val="24"/>
          <w14:ligatures w14:val="none"/>
        </w:rPr>
      </w:pPr>
    </w:p>
    <w:p w14:paraId="2297391E" w14:textId="3F3393F3" w:rsidR="00D61EDF" w:rsidRPr="0057610A" w:rsidRDefault="00D61EDF" w:rsidP="00D61EDF">
      <w:pPr>
        <w:ind w:firstLine="284"/>
        <w:jc w:val="center"/>
        <w:rPr>
          <w:rFonts w:eastAsia="Calibri"/>
          <w:b/>
          <w:bCs/>
          <w:i/>
          <w:iCs/>
          <w:kern w:val="0"/>
          <w:sz w:val="24"/>
          <w:szCs w:val="24"/>
          <w14:ligatures w14:val="none"/>
        </w:rPr>
      </w:pPr>
      <w:r w:rsidRPr="0057610A">
        <w:rPr>
          <w:rFonts w:eastAsia="Calibri"/>
          <w:b/>
          <w:bCs/>
          <w:i/>
          <w:iCs/>
          <w:kern w:val="0"/>
          <w:sz w:val="24"/>
          <w:szCs w:val="24"/>
          <w14:ligatures w14:val="none"/>
        </w:rPr>
        <w:t>Why didn’t they do it again?</w:t>
      </w:r>
    </w:p>
    <w:p w14:paraId="5FBF3B62" w14:textId="2FBA8985" w:rsidR="006E0C16" w:rsidRDefault="00C74E41" w:rsidP="006F77D2">
      <w:pPr>
        <w:ind w:firstLine="284"/>
        <w:rPr>
          <w:rFonts w:eastAsia="Calibri"/>
          <w:kern w:val="0"/>
          <w:sz w:val="24"/>
          <w:szCs w:val="24"/>
          <w14:ligatures w14:val="none"/>
        </w:rPr>
      </w:pPr>
      <w:r>
        <w:rPr>
          <w:rFonts w:eastAsia="Calibri"/>
          <w:kern w:val="0"/>
          <w:sz w:val="24"/>
          <w:szCs w:val="24"/>
          <w14:ligatures w14:val="none"/>
        </w:rPr>
        <w:t xml:space="preserve">The subsequent arrests, trials and imprisonment of Benny Rothman and others generated </w:t>
      </w:r>
      <w:r w:rsidR="009B53FE">
        <w:rPr>
          <w:rFonts w:eastAsia="Calibri"/>
          <w:kern w:val="0"/>
          <w:sz w:val="24"/>
          <w:szCs w:val="24"/>
          <w14:ligatures w14:val="none"/>
        </w:rPr>
        <w:t xml:space="preserve">considerable </w:t>
      </w:r>
      <w:r>
        <w:rPr>
          <w:rFonts w:eastAsia="Calibri"/>
          <w:kern w:val="0"/>
          <w:sz w:val="24"/>
          <w:szCs w:val="24"/>
          <w14:ligatures w14:val="none"/>
        </w:rPr>
        <w:t xml:space="preserve">national publicity </w:t>
      </w:r>
      <w:r w:rsidR="009B53FE">
        <w:rPr>
          <w:rFonts w:eastAsia="Calibri"/>
          <w:kern w:val="0"/>
          <w:sz w:val="24"/>
          <w:szCs w:val="24"/>
          <w14:ligatures w14:val="none"/>
        </w:rPr>
        <w:t>and debate</w:t>
      </w:r>
      <w:r>
        <w:rPr>
          <w:rFonts w:eastAsia="Calibri"/>
          <w:kern w:val="0"/>
          <w:sz w:val="24"/>
          <w:szCs w:val="24"/>
          <w14:ligatures w14:val="none"/>
        </w:rPr>
        <w:t>. Benny Rothman was guided by the CPGB throughout; on their advice, he opted to defend himself which gave him the platform to make political statements arising from the trespass itself and the overall conduct of the legal processes.</w:t>
      </w:r>
      <w:r>
        <w:rPr>
          <w:rStyle w:val="EndnoteReference"/>
          <w:rFonts w:eastAsia="Calibri"/>
          <w:kern w:val="0"/>
          <w:sz w:val="24"/>
          <w:szCs w:val="24"/>
          <w14:ligatures w14:val="none"/>
        </w:rPr>
        <w:endnoteReference w:id="17"/>
      </w:r>
    </w:p>
    <w:p w14:paraId="5B375BD2" w14:textId="742FBB9A" w:rsidR="005D79D3" w:rsidRDefault="00903E3D" w:rsidP="006F77D2">
      <w:pPr>
        <w:ind w:firstLine="284"/>
        <w:rPr>
          <w:rFonts w:eastAsia="Calibri"/>
          <w:kern w:val="0"/>
          <w:sz w:val="24"/>
          <w:szCs w:val="24"/>
          <w14:ligatures w14:val="none"/>
        </w:rPr>
      </w:pPr>
      <w:r>
        <w:rPr>
          <w:rFonts w:eastAsia="Calibri"/>
          <w:kern w:val="0"/>
          <w:sz w:val="24"/>
          <w:szCs w:val="24"/>
          <w14:ligatures w14:val="none"/>
        </w:rPr>
        <w:t>The simple fact remains, however,</w:t>
      </w:r>
      <w:r w:rsidR="00632CF1">
        <w:rPr>
          <w:rFonts w:eastAsia="Calibri"/>
          <w:kern w:val="0"/>
          <w:sz w:val="24"/>
          <w:szCs w:val="24"/>
          <w14:ligatures w14:val="none"/>
        </w:rPr>
        <w:t xml:space="preserve"> that </w:t>
      </w:r>
      <w:r w:rsidR="003F59B6">
        <w:rPr>
          <w:rFonts w:eastAsia="Calibri"/>
          <w:kern w:val="0"/>
          <w:sz w:val="24"/>
          <w:szCs w:val="24"/>
          <w14:ligatures w14:val="none"/>
        </w:rPr>
        <w:t xml:space="preserve">regular </w:t>
      </w:r>
      <w:r w:rsidR="00632CF1">
        <w:rPr>
          <w:rFonts w:eastAsia="Calibri"/>
          <w:kern w:val="0"/>
          <w:sz w:val="24"/>
          <w:szCs w:val="24"/>
          <w14:ligatures w14:val="none"/>
        </w:rPr>
        <w:t xml:space="preserve">moorland trespassing was fairly low down on the CPGB’s </w:t>
      </w:r>
      <w:r w:rsidR="003F59B6">
        <w:rPr>
          <w:rFonts w:eastAsia="Calibri"/>
          <w:kern w:val="0"/>
          <w:sz w:val="24"/>
          <w:szCs w:val="24"/>
          <w14:ligatures w14:val="none"/>
        </w:rPr>
        <w:t xml:space="preserve">list </w:t>
      </w:r>
      <w:r w:rsidR="00632CF1">
        <w:rPr>
          <w:rFonts w:eastAsia="Calibri"/>
          <w:kern w:val="0"/>
          <w:sz w:val="24"/>
          <w:szCs w:val="24"/>
          <w14:ligatures w14:val="none"/>
        </w:rPr>
        <w:t xml:space="preserve">priorities for political / class struggle activism. </w:t>
      </w:r>
      <w:r w:rsidR="009B53FE">
        <w:rPr>
          <w:rFonts w:eastAsia="Calibri"/>
          <w:kern w:val="0"/>
          <w:sz w:val="24"/>
          <w:szCs w:val="24"/>
          <w14:ligatures w14:val="none"/>
        </w:rPr>
        <w:t>More immediately, t</w:t>
      </w:r>
      <w:r w:rsidR="00632CF1">
        <w:rPr>
          <w:rFonts w:eastAsia="Calibri"/>
          <w:kern w:val="0"/>
          <w:sz w:val="24"/>
          <w:szCs w:val="24"/>
          <w14:ligatures w14:val="none"/>
        </w:rPr>
        <w:t xml:space="preserve">here were NUWM hunger marches to be supported. The rise of fascism in the UK in the shape of the Mosleyite British Union of Fascists meant that there was an upsurge of street politics to oppose their marches in Manchester and Salford, not least in Cheetham Hill for the Jewish </w:t>
      </w:r>
      <w:r w:rsidR="00AC203D">
        <w:rPr>
          <w:rFonts w:eastAsia="Calibri"/>
          <w:kern w:val="0"/>
          <w:sz w:val="24"/>
          <w:szCs w:val="24"/>
          <w14:ligatures w14:val="none"/>
        </w:rPr>
        <w:t>community</w:t>
      </w:r>
      <w:r w:rsidR="00632CF1">
        <w:rPr>
          <w:rFonts w:eastAsia="Calibri"/>
          <w:kern w:val="0"/>
          <w:sz w:val="24"/>
          <w:szCs w:val="24"/>
          <w14:ligatures w14:val="none"/>
        </w:rPr>
        <w:t xml:space="preserve"> into which Benny Rothman was born. More generally, there was an international mobilisation of CP members to fight against fascism in Spain. Several of the trespassers</w:t>
      </w:r>
      <w:r w:rsidR="0063326C">
        <w:rPr>
          <w:rFonts w:eastAsia="Calibri"/>
          <w:kern w:val="0"/>
          <w:sz w:val="24"/>
          <w:szCs w:val="24"/>
          <w14:ligatures w14:val="none"/>
        </w:rPr>
        <w:t xml:space="preserve"> joined the International Brigades and a few lost their lives fighting there. </w:t>
      </w:r>
      <w:r w:rsidR="00513EE6">
        <w:rPr>
          <w:rFonts w:eastAsia="Calibri"/>
          <w:kern w:val="0"/>
          <w:sz w:val="24"/>
          <w:szCs w:val="24"/>
          <w14:ligatures w14:val="none"/>
        </w:rPr>
        <w:t>Worth noting, that in the political complexity of the Spanish Civil War, the CPGB shifted its political line from CAC to the more internationally held ‘popular frontism’ from the later 1930s.</w:t>
      </w:r>
      <w:r w:rsidR="00513EE6">
        <w:rPr>
          <w:rStyle w:val="EndnoteReference"/>
          <w:rFonts w:eastAsia="Calibri"/>
          <w:kern w:val="0"/>
          <w:sz w:val="24"/>
          <w:szCs w:val="24"/>
          <w14:ligatures w14:val="none"/>
        </w:rPr>
        <w:endnoteReference w:id="18"/>
      </w:r>
      <w:r w:rsidR="00513EE6">
        <w:rPr>
          <w:rFonts w:eastAsia="Calibri"/>
          <w:kern w:val="0"/>
          <w:sz w:val="24"/>
          <w:szCs w:val="24"/>
          <w14:ligatures w14:val="none"/>
        </w:rPr>
        <w:t xml:space="preserve">  </w:t>
      </w:r>
    </w:p>
    <w:p w14:paraId="16243755" w14:textId="45BDFFAF" w:rsidR="00632CF1" w:rsidRDefault="003F59B6" w:rsidP="006F77D2">
      <w:pPr>
        <w:ind w:firstLine="284"/>
        <w:rPr>
          <w:rFonts w:eastAsia="Calibri"/>
          <w:kern w:val="0"/>
          <w:sz w:val="24"/>
          <w:szCs w:val="24"/>
          <w14:ligatures w14:val="none"/>
        </w:rPr>
      </w:pPr>
      <w:r>
        <w:rPr>
          <w:rFonts w:eastAsia="Calibri"/>
          <w:kern w:val="0"/>
          <w:sz w:val="24"/>
          <w:szCs w:val="24"/>
          <w14:ligatures w14:val="none"/>
        </w:rPr>
        <w:t xml:space="preserve">In the event, </w:t>
      </w:r>
      <w:r w:rsidR="0063326C">
        <w:rPr>
          <w:rFonts w:eastAsia="Calibri"/>
          <w:kern w:val="0"/>
          <w:sz w:val="24"/>
          <w:szCs w:val="24"/>
          <w14:ligatures w14:val="none"/>
        </w:rPr>
        <w:t xml:space="preserve">Benny Rothman did not go to Spain. He </w:t>
      </w:r>
      <w:r w:rsidR="00AC203D">
        <w:rPr>
          <w:rFonts w:eastAsia="Calibri"/>
          <w:kern w:val="0"/>
          <w:sz w:val="24"/>
          <w:szCs w:val="24"/>
          <w14:ligatures w14:val="none"/>
        </w:rPr>
        <w:t xml:space="preserve">– and The Party – </w:t>
      </w:r>
      <w:r w:rsidR="0063326C">
        <w:rPr>
          <w:rFonts w:eastAsia="Calibri"/>
          <w:kern w:val="0"/>
          <w:sz w:val="24"/>
          <w:szCs w:val="24"/>
          <w14:ligatures w14:val="none"/>
        </w:rPr>
        <w:t xml:space="preserve">opted to </w:t>
      </w:r>
      <w:r w:rsidR="00513EE6">
        <w:rPr>
          <w:rFonts w:eastAsia="Calibri"/>
          <w:kern w:val="0"/>
          <w:sz w:val="24"/>
          <w:szCs w:val="24"/>
          <w14:ligatures w14:val="none"/>
        </w:rPr>
        <w:t>exercise</w:t>
      </w:r>
      <w:r w:rsidR="0063326C">
        <w:rPr>
          <w:rFonts w:eastAsia="Calibri"/>
          <w:kern w:val="0"/>
          <w:sz w:val="24"/>
          <w:szCs w:val="24"/>
          <w14:ligatures w14:val="none"/>
        </w:rPr>
        <w:t xml:space="preserve"> his organisational </w:t>
      </w:r>
      <w:r w:rsidR="00513EE6">
        <w:rPr>
          <w:rFonts w:eastAsia="Calibri"/>
          <w:kern w:val="0"/>
          <w:sz w:val="24"/>
          <w:szCs w:val="24"/>
          <w14:ligatures w14:val="none"/>
        </w:rPr>
        <w:t>and political skills</w:t>
      </w:r>
      <w:r w:rsidR="0063326C">
        <w:rPr>
          <w:rFonts w:eastAsia="Calibri"/>
          <w:kern w:val="0"/>
          <w:sz w:val="24"/>
          <w:szCs w:val="24"/>
          <w14:ligatures w14:val="none"/>
        </w:rPr>
        <w:t xml:space="preserve"> in the trade union movement. From the mid-1930s </w:t>
      </w:r>
      <w:r w:rsidR="00513EE6">
        <w:rPr>
          <w:rFonts w:eastAsia="Calibri"/>
          <w:kern w:val="0"/>
          <w:sz w:val="24"/>
          <w:szCs w:val="24"/>
          <w14:ligatures w14:val="none"/>
        </w:rPr>
        <w:t xml:space="preserve">until </w:t>
      </w:r>
      <w:r w:rsidR="0063326C">
        <w:rPr>
          <w:rFonts w:eastAsia="Calibri"/>
          <w:kern w:val="0"/>
          <w:sz w:val="24"/>
          <w:szCs w:val="24"/>
          <w14:ligatures w14:val="none"/>
        </w:rPr>
        <w:t xml:space="preserve">he retired in the late-1970s, </w:t>
      </w:r>
      <w:r w:rsidR="00513EE6">
        <w:rPr>
          <w:rFonts w:eastAsia="Calibri"/>
          <w:kern w:val="0"/>
          <w:sz w:val="24"/>
          <w:szCs w:val="24"/>
          <w14:ligatures w14:val="none"/>
        </w:rPr>
        <w:t>this</w:t>
      </w:r>
      <w:r w:rsidR="0063326C">
        <w:rPr>
          <w:rFonts w:eastAsia="Calibri"/>
          <w:kern w:val="0"/>
          <w:sz w:val="24"/>
          <w:szCs w:val="24"/>
          <w14:ligatures w14:val="none"/>
        </w:rPr>
        <w:t xml:space="preserve"> life-long, disciplined member of the CPGB was at the heart of the trade union movement in Manchester and Salford as an AUEW organiser, shop steward and convenor. It has been argued that Benny Rothman did more to advance the cause of the working class in that routine, collective work th</w:t>
      </w:r>
      <w:r w:rsidR="00741D59">
        <w:rPr>
          <w:rFonts w:eastAsia="Calibri"/>
          <w:kern w:val="0"/>
          <w:sz w:val="24"/>
          <w:szCs w:val="24"/>
          <w14:ligatures w14:val="none"/>
        </w:rPr>
        <w:t>a</w:t>
      </w:r>
      <w:r w:rsidR="0063326C">
        <w:rPr>
          <w:rFonts w:eastAsia="Calibri"/>
          <w:kern w:val="0"/>
          <w:sz w:val="24"/>
          <w:szCs w:val="24"/>
          <w14:ligatures w14:val="none"/>
        </w:rPr>
        <w:t xml:space="preserve">n he did in </w:t>
      </w:r>
      <w:r w:rsidR="00741D59">
        <w:rPr>
          <w:rFonts w:eastAsia="Calibri"/>
          <w:kern w:val="0"/>
          <w:sz w:val="24"/>
          <w:szCs w:val="24"/>
          <w14:ligatures w14:val="none"/>
        </w:rPr>
        <w:t xml:space="preserve">a day of </w:t>
      </w:r>
      <w:r w:rsidR="0063326C">
        <w:rPr>
          <w:rFonts w:eastAsia="Calibri"/>
          <w:kern w:val="0"/>
          <w:sz w:val="24"/>
          <w:szCs w:val="24"/>
          <w14:ligatures w14:val="none"/>
        </w:rPr>
        <w:t xml:space="preserve">high drama </w:t>
      </w:r>
      <w:r w:rsidR="00741D59">
        <w:rPr>
          <w:rFonts w:eastAsia="Calibri"/>
          <w:kern w:val="0"/>
          <w:sz w:val="24"/>
          <w:szCs w:val="24"/>
          <w14:ligatures w14:val="none"/>
        </w:rPr>
        <w:t>on Kinder Scout</w:t>
      </w:r>
      <w:r w:rsidR="0063326C">
        <w:rPr>
          <w:rFonts w:eastAsia="Calibri"/>
          <w:kern w:val="0"/>
          <w:sz w:val="24"/>
          <w:szCs w:val="24"/>
          <w14:ligatures w14:val="none"/>
        </w:rPr>
        <w:t>. He did</w:t>
      </w:r>
      <w:r w:rsidR="00513EE6">
        <w:rPr>
          <w:rFonts w:eastAsia="Calibri"/>
          <w:kern w:val="0"/>
          <w:sz w:val="24"/>
          <w:szCs w:val="24"/>
          <w14:ligatures w14:val="none"/>
        </w:rPr>
        <w:t xml:space="preserve"> </w:t>
      </w:r>
      <w:r w:rsidR="0063326C">
        <w:rPr>
          <w:rFonts w:eastAsia="Calibri"/>
          <w:kern w:val="0"/>
          <w:sz w:val="24"/>
          <w:szCs w:val="24"/>
          <w14:ligatures w14:val="none"/>
        </w:rPr>
        <w:t>retain his love of hiking and moorlands: he continued to take parties of friends and comrades out into Peak District until he was confined to a wheelchair by a stroke in 1992.</w:t>
      </w:r>
    </w:p>
    <w:p w14:paraId="73EDF344" w14:textId="697D223A" w:rsidR="005D79D3" w:rsidRDefault="005D79D3" w:rsidP="006F77D2">
      <w:pPr>
        <w:ind w:firstLine="284"/>
        <w:rPr>
          <w:rFonts w:eastAsia="Calibri"/>
          <w:kern w:val="0"/>
          <w:sz w:val="24"/>
          <w:szCs w:val="24"/>
          <w14:ligatures w14:val="none"/>
        </w:rPr>
      </w:pPr>
      <w:r>
        <w:rPr>
          <w:rFonts w:eastAsia="Calibri"/>
          <w:kern w:val="0"/>
          <w:sz w:val="24"/>
          <w:szCs w:val="24"/>
          <w14:ligatures w14:val="none"/>
        </w:rPr>
        <w:t>_______</w:t>
      </w:r>
      <w:r w:rsidR="000F75B1">
        <w:rPr>
          <w:rFonts w:eastAsia="Calibri"/>
          <w:kern w:val="0"/>
          <w:sz w:val="24"/>
          <w:szCs w:val="24"/>
          <w14:ligatures w14:val="none"/>
        </w:rPr>
        <w:t>___</w:t>
      </w:r>
    </w:p>
    <w:p w14:paraId="538DC9F9" w14:textId="54479E42" w:rsidR="005D79D3" w:rsidRPr="00B53CB7" w:rsidRDefault="00741D59" w:rsidP="005D79D3">
      <w:pPr>
        <w:ind w:firstLine="284"/>
        <w:rPr>
          <w:rFonts w:eastAsia="Calibri"/>
          <w:kern w:val="0"/>
          <w:sz w:val="24"/>
          <w:szCs w:val="24"/>
          <w14:ligatures w14:val="none"/>
        </w:rPr>
      </w:pPr>
      <w:r>
        <w:rPr>
          <w:rFonts w:eastAsia="Calibri"/>
          <w:kern w:val="0"/>
          <w:sz w:val="24"/>
          <w:szCs w:val="24"/>
          <w14:ligatures w14:val="none"/>
        </w:rPr>
        <w:t>There</w:t>
      </w:r>
      <w:r w:rsidR="005D79D3">
        <w:rPr>
          <w:rFonts w:eastAsia="Calibri"/>
          <w:kern w:val="0"/>
          <w:sz w:val="24"/>
          <w:szCs w:val="24"/>
          <w14:ligatures w14:val="none"/>
        </w:rPr>
        <w:t xml:space="preserve"> was</w:t>
      </w:r>
      <w:r>
        <w:rPr>
          <w:rFonts w:eastAsia="Calibri"/>
          <w:kern w:val="0"/>
          <w:sz w:val="24"/>
          <w:szCs w:val="24"/>
          <w14:ligatures w14:val="none"/>
        </w:rPr>
        <w:t>, however,</w:t>
      </w:r>
      <w:r w:rsidR="005D79D3">
        <w:rPr>
          <w:rFonts w:eastAsia="Calibri"/>
          <w:kern w:val="0"/>
          <w:sz w:val="24"/>
          <w:szCs w:val="24"/>
          <w14:ligatures w14:val="none"/>
        </w:rPr>
        <w:t xml:space="preserve"> another moorland Mass Trespass </w:t>
      </w:r>
      <w:r w:rsidR="00277236">
        <w:rPr>
          <w:rFonts w:eastAsia="Calibri"/>
          <w:kern w:val="0"/>
          <w:sz w:val="24"/>
          <w:szCs w:val="24"/>
          <w14:ligatures w14:val="none"/>
        </w:rPr>
        <w:t xml:space="preserve">in 1932 </w:t>
      </w:r>
      <w:r w:rsidR="005D79D3">
        <w:rPr>
          <w:rFonts w:eastAsia="Calibri"/>
          <w:kern w:val="0"/>
          <w:sz w:val="24"/>
          <w:szCs w:val="24"/>
          <w14:ligatures w14:val="none"/>
        </w:rPr>
        <w:t xml:space="preserve">on the eastern side of the Peak District.  Sheffield </w:t>
      </w:r>
      <w:r w:rsidR="00647E25">
        <w:rPr>
          <w:rFonts w:eastAsia="Calibri"/>
          <w:kern w:val="0"/>
          <w:sz w:val="24"/>
          <w:szCs w:val="24"/>
          <w14:ligatures w14:val="none"/>
        </w:rPr>
        <w:t xml:space="preserve">walkers </w:t>
      </w:r>
      <w:r w:rsidR="005D79D3">
        <w:rPr>
          <w:rFonts w:eastAsia="Calibri"/>
          <w:kern w:val="0"/>
          <w:sz w:val="24"/>
          <w:szCs w:val="24"/>
          <w14:ligatures w14:val="none"/>
        </w:rPr>
        <w:t xml:space="preserve">always had a sense that </w:t>
      </w:r>
      <w:r w:rsidR="005D79D3" w:rsidRPr="00B53CB7">
        <w:rPr>
          <w:rFonts w:eastAsia="Calibri"/>
          <w:kern w:val="0"/>
          <w:sz w:val="24"/>
          <w:szCs w:val="24"/>
          <w14:ligatures w14:val="none"/>
        </w:rPr>
        <w:t xml:space="preserve">the moors of the </w:t>
      </w:r>
      <w:r w:rsidR="005D79D3">
        <w:rPr>
          <w:rFonts w:eastAsia="Calibri"/>
          <w:kern w:val="0"/>
          <w:sz w:val="24"/>
          <w:szCs w:val="24"/>
          <w14:ligatures w14:val="none"/>
        </w:rPr>
        <w:t>High</w:t>
      </w:r>
      <w:r w:rsidR="005D79D3" w:rsidRPr="00B53CB7">
        <w:rPr>
          <w:rFonts w:eastAsia="Calibri"/>
          <w:kern w:val="0"/>
          <w:sz w:val="24"/>
          <w:szCs w:val="24"/>
          <w14:ligatures w14:val="none"/>
        </w:rPr>
        <w:t xml:space="preserve"> Peak were more properly their patch than Manchester's</w:t>
      </w:r>
      <w:r w:rsidR="005D79D3">
        <w:rPr>
          <w:rFonts w:eastAsia="Calibri"/>
          <w:kern w:val="0"/>
          <w:sz w:val="24"/>
          <w:szCs w:val="24"/>
          <w14:ligatures w14:val="none"/>
        </w:rPr>
        <w:t>. Not</w:t>
      </w:r>
      <w:r w:rsidR="005D79D3" w:rsidRPr="00B53CB7">
        <w:rPr>
          <w:rFonts w:eastAsia="Calibri"/>
          <w:kern w:val="0"/>
          <w:sz w:val="24"/>
          <w:szCs w:val="24"/>
          <w14:ligatures w14:val="none"/>
        </w:rPr>
        <w:t xml:space="preserve"> wishing to be outshone by a bunch of Manchester insurgents / upstarts, there quickly arose a movement for a Sheffield-originated Mass Trespass. </w:t>
      </w:r>
      <w:r w:rsidR="00647E25">
        <w:rPr>
          <w:rFonts w:eastAsia="Calibri"/>
          <w:kern w:val="0"/>
          <w:sz w:val="24"/>
          <w:szCs w:val="24"/>
          <w14:ligatures w14:val="none"/>
        </w:rPr>
        <w:t xml:space="preserve">There was no branch of the BWSF in Sheffield and calls came </w:t>
      </w:r>
      <w:r w:rsidR="005D79D3" w:rsidRPr="00B53CB7">
        <w:rPr>
          <w:rFonts w:eastAsia="Calibri"/>
          <w:kern w:val="0"/>
          <w:sz w:val="24"/>
          <w:szCs w:val="24"/>
          <w14:ligatures w14:val="none"/>
        </w:rPr>
        <w:t>from</w:t>
      </w:r>
      <w:r>
        <w:rPr>
          <w:rFonts w:eastAsia="Calibri"/>
          <w:kern w:val="0"/>
          <w:sz w:val="24"/>
          <w:szCs w:val="24"/>
          <w14:ligatures w14:val="none"/>
        </w:rPr>
        <w:t xml:space="preserve"> some of the more radical groups affiliated to the </w:t>
      </w:r>
      <w:r w:rsidR="005D79D3" w:rsidRPr="00B53CB7">
        <w:rPr>
          <w:rFonts w:eastAsia="Calibri"/>
          <w:kern w:val="0"/>
          <w:sz w:val="24"/>
          <w:szCs w:val="24"/>
          <w14:ligatures w14:val="none"/>
        </w:rPr>
        <w:t>Sheffield Federation of Rambling Clubs</w:t>
      </w:r>
      <w:r>
        <w:rPr>
          <w:rFonts w:eastAsia="Calibri"/>
          <w:kern w:val="0"/>
          <w:sz w:val="24"/>
          <w:szCs w:val="24"/>
          <w14:ligatures w14:val="none"/>
        </w:rPr>
        <w:t>.</w:t>
      </w:r>
      <w:r w:rsidR="005D79D3" w:rsidRPr="00B53CB7">
        <w:rPr>
          <w:rFonts w:eastAsia="Calibri"/>
          <w:kern w:val="0"/>
          <w:sz w:val="24"/>
          <w:szCs w:val="24"/>
          <w14:ligatures w14:val="none"/>
        </w:rPr>
        <w:t>The proposal for a Sheffield Mass Trespass was put at a Federation meeting chaired by no less a figure than Bert Ward. As the doyen of access</w:t>
      </w:r>
      <w:r w:rsidR="00C21A9C">
        <w:rPr>
          <w:rFonts w:eastAsia="Calibri"/>
          <w:kern w:val="0"/>
          <w:sz w:val="24"/>
          <w:szCs w:val="24"/>
          <w14:ligatures w14:val="none"/>
        </w:rPr>
        <w:t xml:space="preserve">, </w:t>
      </w:r>
      <w:r w:rsidR="005D79D3" w:rsidRPr="00B53CB7">
        <w:rPr>
          <w:rFonts w:eastAsia="Calibri"/>
          <w:kern w:val="0"/>
          <w:sz w:val="24"/>
          <w:szCs w:val="24"/>
          <w14:ligatures w14:val="none"/>
        </w:rPr>
        <w:t>tramping trespass</w:t>
      </w:r>
      <w:r w:rsidR="00C21A9C">
        <w:rPr>
          <w:rFonts w:eastAsia="Calibri"/>
          <w:kern w:val="0"/>
          <w:sz w:val="24"/>
          <w:szCs w:val="24"/>
          <w14:ligatures w14:val="none"/>
        </w:rPr>
        <w:t>es</w:t>
      </w:r>
      <w:r w:rsidR="005D79D3" w:rsidRPr="00B53CB7">
        <w:rPr>
          <w:rFonts w:eastAsia="Calibri"/>
          <w:kern w:val="0"/>
          <w:sz w:val="24"/>
          <w:szCs w:val="24"/>
          <w14:ligatures w14:val="none"/>
        </w:rPr>
        <w:t xml:space="preserve"> </w:t>
      </w:r>
      <w:r>
        <w:rPr>
          <w:rFonts w:eastAsia="Calibri"/>
          <w:kern w:val="0"/>
          <w:sz w:val="24"/>
          <w:szCs w:val="24"/>
          <w14:ligatures w14:val="none"/>
        </w:rPr>
        <w:t xml:space="preserve">and the founder of the Sheffield Clarion Ramblers, </w:t>
      </w:r>
      <w:r w:rsidR="005D79D3" w:rsidRPr="00B53CB7">
        <w:rPr>
          <w:rFonts w:eastAsia="Calibri"/>
          <w:kern w:val="0"/>
          <w:sz w:val="24"/>
          <w:szCs w:val="24"/>
          <w14:ligatures w14:val="none"/>
        </w:rPr>
        <w:t>Ward opted neither to oppose nor support the proposal</w:t>
      </w:r>
      <w:r>
        <w:rPr>
          <w:rFonts w:eastAsia="Calibri"/>
          <w:kern w:val="0"/>
          <w:sz w:val="24"/>
          <w:szCs w:val="24"/>
          <w14:ligatures w14:val="none"/>
        </w:rPr>
        <w:t>.</w:t>
      </w:r>
      <w:r w:rsidR="005D79D3" w:rsidRPr="00B53CB7">
        <w:rPr>
          <w:rFonts w:eastAsia="Calibri"/>
          <w:kern w:val="0"/>
          <w:sz w:val="24"/>
          <w:szCs w:val="24"/>
          <w14:ligatures w14:val="none"/>
        </w:rPr>
        <w:t xml:space="preserve"> </w:t>
      </w:r>
      <w:r>
        <w:rPr>
          <w:rFonts w:eastAsia="Calibri"/>
          <w:kern w:val="0"/>
          <w:sz w:val="24"/>
          <w:szCs w:val="24"/>
          <w14:ligatures w14:val="none"/>
        </w:rPr>
        <w:t>I</w:t>
      </w:r>
      <w:r w:rsidR="005D79D3" w:rsidRPr="00B53CB7">
        <w:rPr>
          <w:rFonts w:eastAsia="Calibri"/>
          <w:kern w:val="0"/>
          <w:sz w:val="24"/>
          <w:szCs w:val="24"/>
          <w14:ligatures w14:val="none"/>
        </w:rPr>
        <w:t>ndeed, he remained resolutely silent for the rest of his life on the subject of the BWSF's Kinder Scout Mass Trespass. Cannily,</w:t>
      </w:r>
      <w:r>
        <w:rPr>
          <w:rFonts w:eastAsia="Calibri"/>
          <w:kern w:val="0"/>
          <w:sz w:val="24"/>
          <w:szCs w:val="24"/>
          <w14:ligatures w14:val="none"/>
        </w:rPr>
        <w:t xml:space="preserve"> </w:t>
      </w:r>
      <w:r w:rsidR="005D79D3" w:rsidRPr="00B53CB7">
        <w:rPr>
          <w:rFonts w:eastAsia="Calibri"/>
          <w:kern w:val="0"/>
          <w:sz w:val="24"/>
          <w:szCs w:val="24"/>
          <w14:ligatures w14:val="none"/>
        </w:rPr>
        <w:t xml:space="preserve">Ward suggested that those members of the Federation who wished to take the proposal forward should meet separately. Which they duly did – and were then advised by Ward on rights of way and the law of trespass in relation to the </w:t>
      </w:r>
      <w:r>
        <w:rPr>
          <w:rFonts w:eastAsia="Calibri"/>
          <w:kern w:val="0"/>
          <w:sz w:val="24"/>
          <w:szCs w:val="24"/>
          <w14:ligatures w14:val="none"/>
        </w:rPr>
        <w:t xml:space="preserve">particular area of </w:t>
      </w:r>
      <w:r w:rsidR="005D79D3" w:rsidRPr="00B53CB7">
        <w:rPr>
          <w:rFonts w:eastAsia="Calibri"/>
          <w:kern w:val="0"/>
          <w:sz w:val="24"/>
          <w:szCs w:val="24"/>
          <w14:ligatures w14:val="none"/>
        </w:rPr>
        <w:t xml:space="preserve">moorland where they proposed to do their trespassing. </w:t>
      </w:r>
    </w:p>
    <w:p w14:paraId="0C010CC9" w14:textId="4160D934" w:rsidR="006D50E3" w:rsidRDefault="005D79D3" w:rsidP="005D79D3">
      <w:pPr>
        <w:ind w:firstLine="284"/>
        <w:rPr>
          <w:rFonts w:eastAsia="Calibri"/>
          <w:kern w:val="0"/>
          <w:sz w:val="24"/>
          <w:szCs w:val="24"/>
          <w14:ligatures w14:val="none"/>
        </w:rPr>
      </w:pPr>
      <w:r w:rsidRPr="00B53CB7">
        <w:rPr>
          <w:rFonts w:eastAsia="Calibri"/>
          <w:kern w:val="0"/>
          <w:sz w:val="24"/>
          <w:szCs w:val="24"/>
          <w14:ligatures w14:val="none"/>
        </w:rPr>
        <w:t xml:space="preserve">On 18 September 1932, as the Kinder Trespassers were coming to the end their </w:t>
      </w:r>
      <w:r w:rsidR="00695A41">
        <w:rPr>
          <w:rFonts w:eastAsia="Calibri"/>
          <w:kern w:val="0"/>
          <w:sz w:val="24"/>
          <w:szCs w:val="24"/>
          <w14:ligatures w14:val="none"/>
        </w:rPr>
        <w:t xml:space="preserve">jail </w:t>
      </w:r>
      <w:r w:rsidRPr="00B53CB7">
        <w:rPr>
          <w:rFonts w:eastAsia="Calibri"/>
          <w:kern w:val="0"/>
          <w:sz w:val="24"/>
          <w:szCs w:val="24"/>
          <w14:ligatures w14:val="none"/>
        </w:rPr>
        <w:t xml:space="preserve">sentences, a second Mass Trespass of some 200 ramblers took place </w:t>
      </w:r>
      <w:r w:rsidR="00695A41" w:rsidRPr="00B53CB7">
        <w:rPr>
          <w:rFonts w:eastAsia="Calibri"/>
          <w:kern w:val="0"/>
          <w:sz w:val="24"/>
          <w:szCs w:val="24"/>
          <w14:ligatures w14:val="none"/>
        </w:rPr>
        <w:t xml:space="preserve">at Abbey Brook </w:t>
      </w:r>
      <w:r w:rsidRPr="00B53CB7">
        <w:rPr>
          <w:rFonts w:eastAsia="Calibri"/>
          <w:kern w:val="0"/>
          <w:sz w:val="24"/>
          <w:szCs w:val="24"/>
          <w14:ligatures w14:val="none"/>
        </w:rPr>
        <w:t>on  Derwent Edge</w:t>
      </w:r>
      <w:r w:rsidR="00695A41">
        <w:rPr>
          <w:rFonts w:eastAsia="Calibri"/>
          <w:kern w:val="0"/>
          <w:sz w:val="24"/>
          <w:szCs w:val="24"/>
          <w14:ligatures w14:val="none"/>
        </w:rPr>
        <w:t xml:space="preserve"> moorland</w:t>
      </w:r>
      <w:r w:rsidRPr="00B53CB7">
        <w:rPr>
          <w:rFonts w:eastAsia="Calibri"/>
          <w:kern w:val="0"/>
          <w:sz w:val="24"/>
          <w:szCs w:val="24"/>
          <w14:ligatures w14:val="none"/>
        </w:rPr>
        <w:t xml:space="preserve">. It was organised by, </w:t>
      </w:r>
      <w:r w:rsidRPr="00B53CB7">
        <w:rPr>
          <w:rFonts w:eastAsia="Calibri"/>
          <w:i/>
          <w:iCs/>
          <w:kern w:val="0"/>
          <w:sz w:val="24"/>
          <w:szCs w:val="24"/>
          <w14:ligatures w14:val="none"/>
        </w:rPr>
        <w:t>inter alia</w:t>
      </w:r>
      <w:r w:rsidRPr="00B53CB7">
        <w:rPr>
          <w:rFonts w:eastAsia="Calibri"/>
          <w:kern w:val="0"/>
          <w:sz w:val="24"/>
          <w:szCs w:val="24"/>
          <w14:ligatures w14:val="none"/>
        </w:rPr>
        <w:t xml:space="preserve">, the Woodcraft Folk, the Brightside </w:t>
      </w:r>
      <w:r w:rsidRPr="00B53CB7">
        <w:rPr>
          <w:rFonts w:eastAsia="Calibri"/>
          <w:kern w:val="0"/>
          <w:sz w:val="24"/>
          <w:szCs w:val="24"/>
          <w14:ligatures w14:val="none"/>
        </w:rPr>
        <w:lastRenderedPageBreak/>
        <w:t>ILP, Spartacus (the Sheffield branch of the YCL), the ILP Guild of Youth, Sheffield Education Settlement and the Clarion Co-operative  Ramblers. The trespass involved a walk along a right of way which had been blocked, with the option of an extension on an open moorland trespass along the lines of the Kinder Trespass. They were met by at least 100 gamekeepers and a handful of police officers</w:t>
      </w:r>
      <w:r>
        <w:rPr>
          <w:rFonts w:eastAsia="Calibri"/>
          <w:kern w:val="0"/>
          <w:sz w:val="24"/>
          <w:szCs w:val="24"/>
          <w14:ligatures w14:val="none"/>
        </w:rPr>
        <w:t xml:space="preserve"> from the Yorkshire Constabulary, as Abbey Hey was just over the border from Derbyshre. </w:t>
      </w:r>
      <w:r w:rsidRPr="00B53CB7">
        <w:rPr>
          <w:rFonts w:eastAsia="Calibri"/>
          <w:kern w:val="0"/>
          <w:sz w:val="24"/>
          <w:szCs w:val="24"/>
          <w14:ligatures w14:val="none"/>
        </w:rPr>
        <w:t>After the right of way section there was a threat of quite serious violence from the keepers and, after sitting down, eating their lunch and discussing the situation, many trespassers turned back. A few others continued on to the 'trespass land'. The keepers urged the police to arrest them immediately and were intensely annoyed that the police had obviously been given very different instructions from those given in Hayfield on 24 April. They assiduously 'kept the peace', escorted the trespassers back to an agreed right of way and bade them farewell. There was to be no legal 'second act' to the Abbey Brook Trespass.</w:t>
      </w:r>
      <w:r w:rsidRPr="00B53CB7">
        <w:rPr>
          <w:rFonts w:eastAsia="Calibri"/>
          <w:kern w:val="0"/>
          <w:sz w:val="24"/>
          <w:szCs w:val="24"/>
          <w:vertAlign w:val="superscript"/>
          <w14:ligatures w14:val="none"/>
        </w:rPr>
        <w:endnoteReference w:id="19"/>
      </w:r>
    </w:p>
    <w:p w14:paraId="439CB6E8" w14:textId="3DB6F56B" w:rsidR="002725ED" w:rsidRDefault="006D50E3" w:rsidP="00AB42CF">
      <w:pPr>
        <w:ind w:firstLine="284"/>
        <w:rPr>
          <w:rFonts w:eastAsia="Calibri"/>
          <w:kern w:val="0"/>
          <w:sz w:val="24"/>
          <w:szCs w:val="24"/>
          <w14:ligatures w14:val="none"/>
        </w:rPr>
      </w:pPr>
      <w:r>
        <w:rPr>
          <w:rFonts w:eastAsia="Calibri"/>
          <w:kern w:val="0"/>
          <w:sz w:val="24"/>
          <w:szCs w:val="24"/>
          <w14:ligatures w14:val="none"/>
        </w:rPr>
        <w:t>______</w:t>
      </w:r>
      <w:r w:rsidR="000F75B1">
        <w:rPr>
          <w:rFonts w:eastAsia="Calibri"/>
          <w:kern w:val="0"/>
          <w:sz w:val="24"/>
          <w:szCs w:val="24"/>
          <w14:ligatures w14:val="none"/>
        </w:rPr>
        <w:t>______</w:t>
      </w:r>
      <w:r w:rsidR="002725ED">
        <w:rPr>
          <w:rFonts w:eastAsia="Calibri"/>
          <w:kern w:val="0"/>
          <w:sz w:val="24"/>
          <w:szCs w:val="24"/>
          <w14:ligatures w14:val="none"/>
        </w:rPr>
        <w:br/>
      </w:r>
    </w:p>
    <w:p w14:paraId="5C0BB41C" w14:textId="63126007" w:rsidR="00AB42CF" w:rsidRDefault="002725ED" w:rsidP="00AB42CF">
      <w:pPr>
        <w:ind w:firstLine="284"/>
        <w:rPr>
          <w:sz w:val="24"/>
          <w:szCs w:val="24"/>
        </w:rPr>
      </w:pPr>
      <w:r>
        <w:rPr>
          <w:rFonts w:eastAsia="Calibri"/>
          <w:kern w:val="0"/>
          <w:sz w:val="24"/>
          <w:szCs w:val="24"/>
          <w14:ligatures w14:val="none"/>
        </w:rPr>
        <w:t>T</w:t>
      </w:r>
      <w:r w:rsidR="006D50E3">
        <w:rPr>
          <w:rFonts w:eastAsia="Calibri"/>
          <w:kern w:val="0"/>
          <w:sz w:val="24"/>
          <w:szCs w:val="24"/>
          <w14:ligatures w14:val="none"/>
        </w:rPr>
        <w:t xml:space="preserve">he last bit of this codicil is to note </w:t>
      </w:r>
      <w:r w:rsidR="00AB42CF">
        <w:rPr>
          <w:rFonts w:eastAsia="Calibri"/>
          <w:kern w:val="0"/>
          <w:sz w:val="24"/>
          <w:szCs w:val="24"/>
          <w14:ligatures w14:val="none"/>
        </w:rPr>
        <w:t xml:space="preserve">what Benedict Anderson has dubbed </w:t>
      </w:r>
      <w:r w:rsidR="00AB42CF" w:rsidRPr="002725ED">
        <w:rPr>
          <w:rFonts w:eastAsia="Calibri"/>
          <w:i/>
          <w:iCs/>
          <w:kern w:val="0"/>
          <w:sz w:val="24"/>
          <w:szCs w:val="24"/>
          <w14:ligatures w14:val="none"/>
        </w:rPr>
        <w:t>The ‘</w:t>
      </w:r>
      <w:r w:rsidR="00AB42CF" w:rsidRPr="002725ED">
        <w:rPr>
          <w:i/>
          <w:iCs/>
          <w:sz w:val="24"/>
          <w:szCs w:val="24"/>
        </w:rPr>
        <w:t>Respectable’ Reaction</w:t>
      </w:r>
      <w:r w:rsidR="00AB42CF">
        <w:rPr>
          <w:sz w:val="24"/>
          <w:szCs w:val="24"/>
        </w:rPr>
        <w:t xml:space="preserve"> on the part of the Manchester Ramblers’ Federation</w:t>
      </w:r>
      <w:r w:rsidR="00597A00">
        <w:rPr>
          <w:sz w:val="24"/>
          <w:szCs w:val="24"/>
        </w:rPr>
        <w:t xml:space="preserve"> after the trespass</w:t>
      </w:r>
      <w:r w:rsidR="00AB42CF">
        <w:rPr>
          <w:sz w:val="24"/>
          <w:szCs w:val="24"/>
        </w:rPr>
        <w:t>.</w:t>
      </w:r>
    </w:p>
    <w:p w14:paraId="694A4347" w14:textId="4680F389" w:rsidR="00AB42CF" w:rsidRPr="00AB42CF" w:rsidRDefault="00AB42CF" w:rsidP="00AB42CF">
      <w:pPr>
        <w:ind w:left="284" w:firstLine="284"/>
        <w:rPr>
          <w:i/>
          <w:iCs/>
          <w:sz w:val="24"/>
          <w:szCs w:val="24"/>
        </w:rPr>
      </w:pPr>
      <w:r w:rsidRPr="00AB42CF">
        <w:rPr>
          <w:i/>
          <w:iCs/>
          <w:sz w:val="24"/>
          <w:szCs w:val="24"/>
        </w:rPr>
        <w:t>The actions of the ‘hikers’ and mass-trespassers needed to be distanced from the MRF, and brought under control – and from around 1933, the MRF did indeed manage a set of ‘warden-guides’ in the Peak who were supposed to manage and watch the behavior of walkers over the moors.</w:t>
      </w:r>
    </w:p>
    <w:p w14:paraId="6103D801" w14:textId="248DAF5C" w:rsidR="00AB42CF" w:rsidRPr="00AB42CF" w:rsidRDefault="00AB42CF" w:rsidP="00AB42CF">
      <w:pPr>
        <w:ind w:left="284" w:firstLine="284"/>
        <w:rPr>
          <w:sz w:val="24"/>
          <w:szCs w:val="24"/>
        </w:rPr>
      </w:pPr>
      <w:r w:rsidRPr="00AB42CF">
        <w:rPr>
          <w:i/>
          <w:iCs/>
          <w:sz w:val="24"/>
          <w:szCs w:val="24"/>
        </w:rPr>
        <w:t>These attempts to regulate countryside behavio</w:t>
      </w:r>
      <w:r w:rsidR="004754E9">
        <w:rPr>
          <w:i/>
          <w:iCs/>
          <w:sz w:val="24"/>
          <w:szCs w:val="24"/>
        </w:rPr>
        <w:t>u</w:t>
      </w:r>
      <w:r w:rsidRPr="00AB42CF">
        <w:rPr>
          <w:i/>
          <w:iCs/>
          <w:sz w:val="24"/>
          <w:szCs w:val="24"/>
        </w:rPr>
        <w:t>r by the the Manchester Ramblers’ Federation and other organisations such as the Council for the Preservation of Rural England (CPRE), represent the beginnings of the regulated forms of countryside conduct that are familiar to us today. Numerous ‘volunteer warden’ schemes were set up in the early 1930s – including, apparently, 8000 recruits in Derbyshire – the first attempts were made (by the CPRE – the Manchester Ramblers’ Federation actually refused to take part) to create a ‘Code of Courtesy for the Countryside’ between 1933 and 1935, and all this from the same groups who were most closely involved in advocating for the Peak District as the first national park.</w:t>
      </w:r>
      <w:r>
        <w:rPr>
          <w:i/>
          <w:iCs/>
          <w:sz w:val="24"/>
          <w:szCs w:val="24"/>
        </w:rPr>
        <w:t xml:space="preserve"> </w:t>
      </w:r>
      <w:r w:rsidRPr="00AB42CF">
        <w:rPr>
          <w:i/>
          <w:iCs/>
          <w:sz w:val="24"/>
          <w:szCs w:val="24"/>
        </w:rPr>
        <w:t>While the Kinder Scout mass-trespass presaged a period of genuine progress on the issues of access to the outdoors, it also served to encourage existing rambling organisations to think more about regulating conduct than promoting freedom, and to establish some of the closely-defined behaviors that characterize so much of outdoors leisure today.</w:t>
      </w:r>
      <w:r>
        <w:rPr>
          <w:rStyle w:val="EndnoteReference"/>
          <w:sz w:val="24"/>
          <w:szCs w:val="24"/>
        </w:rPr>
        <w:endnoteReference w:id="20"/>
      </w:r>
      <w:r>
        <w:rPr>
          <w:sz w:val="24"/>
          <w:szCs w:val="24"/>
        </w:rPr>
        <w:t xml:space="preserve"> </w:t>
      </w:r>
    </w:p>
    <w:p w14:paraId="69CDDEA6" w14:textId="6B8276B4" w:rsidR="00997331" w:rsidRDefault="00997331" w:rsidP="009723A5">
      <w:pPr>
        <w:ind w:firstLine="284"/>
        <w:rPr>
          <w:sz w:val="24"/>
          <w:szCs w:val="24"/>
        </w:rPr>
      </w:pPr>
    </w:p>
    <w:p w14:paraId="4DC0DD65" w14:textId="597F06E5" w:rsidR="007A4C54" w:rsidRDefault="007A4C54" w:rsidP="007A4C54">
      <w:pPr>
        <w:ind w:firstLine="284"/>
        <w:jc w:val="center"/>
        <w:rPr>
          <w:sz w:val="24"/>
          <w:szCs w:val="24"/>
        </w:rPr>
      </w:pPr>
      <w:r>
        <w:rPr>
          <w:sz w:val="24"/>
          <w:szCs w:val="24"/>
        </w:rPr>
        <w:t>___________________</w:t>
      </w:r>
      <w:r w:rsidR="00C21A9C">
        <w:rPr>
          <w:sz w:val="24"/>
          <w:szCs w:val="24"/>
        </w:rPr>
        <w:br/>
        <w:t>_____________</w:t>
      </w:r>
      <w:r w:rsidR="00C21A9C">
        <w:rPr>
          <w:sz w:val="24"/>
          <w:szCs w:val="24"/>
        </w:rPr>
        <w:br/>
        <w:t>_____</w:t>
      </w:r>
    </w:p>
    <w:p w14:paraId="59A89B25" w14:textId="77777777" w:rsidR="007A4C54" w:rsidRDefault="007A4C54" w:rsidP="009723A5">
      <w:pPr>
        <w:ind w:firstLine="284"/>
        <w:rPr>
          <w:sz w:val="24"/>
          <w:szCs w:val="24"/>
        </w:rPr>
      </w:pPr>
    </w:p>
    <w:p w14:paraId="16DDD69A" w14:textId="77777777" w:rsidR="00A95A88" w:rsidRDefault="00A95A88" w:rsidP="009723A5">
      <w:pPr>
        <w:ind w:firstLine="284"/>
        <w:rPr>
          <w:sz w:val="24"/>
          <w:szCs w:val="24"/>
        </w:rPr>
      </w:pPr>
    </w:p>
    <w:p w14:paraId="3BEC015F" w14:textId="77777777" w:rsidR="000F75B1" w:rsidRDefault="000F75B1" w:rsidP="00A95A88">
      <w:pPr>
        <w:ind w:firstLine="284"/>
        <w:rPr>
          <w:sz w:val="24"/>
          <w:szCs w:val="24"/>
        </w:rPr>
      </w:pPr>
    </w:p>
    <w:p w14:paraId="01368139" w14:textId="77777777" w:rsidR="000F75B1" w:rsidRDefault="000F75B1" w:rsidP="00A95A88">
      <w:pPr>
        <w:ind w:firstLine="284"/>
        <w:rPr>
          <w:sz w:val="24"/>
          <w:szCs w:val="24"/>
        </w:rPr>
      </w:pPr>
    </w:p>
    <w:p w14:paraId="099D2507" w14:textId="77777777" w:rsidR="000F75B1" w:rsidRDefault="000F75B1" w:rsidP="00A95A88">
      <w:pPr>
        <w:ind w:firstLine="284"/>
        <w:rPr>
          <w:sz w:val="24"/>
          <w:szCs w:val="24"/>
        </w:rPr>
      </w:pPr>
    </w:p>
    <w:p w14:paraId="23890236" w14:textId="77777777" w:rsidR="000F75B1" w:rsidRDefault="000F75B1" w:rsidP="00A95A88">
      <w:pPr>
        <w:ind w:firstLine="284"/>
        <w:rPr>
          <w:sz w:val="24"/>
          <w:szCs w:val="24"/>
        </w:rPr>
      </w:pPr>
    </w:p>
    <w:p w14:paraId="4A6A59F9" w14:textId="71EA3FF3" w:rsidR="00A95A88" w:rsidRDefault="00A95A88" w:rsidP="00A95A88">
      <w:pPr>
        <w:ind w:firstLine="284"/>
        <w:rPr>
          <w:sz w:val="24"/>
          <w:szCs w:val="24"/>
        </w:rPr>
      </w:pPr>
      <w:r>
        <w:rPr>
          <w:sz w:val="24"/>
          <w:szCs w:val="24"/>
        </w:rPr>
        <w:t xml:space="preserve">We hope you have enjoyed this history-based resource and learned something of interest and value to your own trespassing endeavours. </w:t>
      </w:r>
    </w:p>
    <w:p w14:paraId="72D503C7" w14:textId="592D3236" w:rsidR="000F75B1" w:rsidRDefault="00A95A88" w:rsidP="00A95A88">
      <w:pPr>
        <w:ind w:firstLine="284"/>
        <w:rPr>
          <w:sz w:val="24"/>
          <w:szCs w:val="24"/>
        </w:rPr>
      </w:pPr>
      <w:r w:rsidRPr="009E0EBA">
        <w:rPr>
          <w:b/>
          <w:bCs/>
          <w:i/>
          <w:iCs/>
          <w:sz w:val="24"/>
          <w:szCs w:val="24"/>
        </w:rPr>
        <w:t xml:space="preserve">We have not presented </w:t>
      </w:r>
      <w:r w:rsidR="000F75B1">
        <w:rPr>
          <w:b/>
          <w:bCs/>
          <w:i/>
          <w:iCs/>
          <w:sz w:val="24"/>
          <w:szCs w:val="24"/>
        </w:rPr>
        <w:t>this</w:t>
      </w:r>
      <w:r w:rsidRPr="009E0EBA">
        <w:rPr>
          <w:b/>
          <w:bCs/>
          <w:i/>
          <w:iCs/>
          <w:sz w:val="24"/>
          <w:szCs w:val="24"/>
        </w:rPr>
        <w:t xml:space="preserve"> political history of the 1932 Mass Trespass as a model </w:t>
      </w:r>
      <w:r w:rsidR="0006115A">
        <w:rPr>
          <w:b/>
          <w:bCs/>
          <w:i/>
          <w:iCs/>
          <w:sz w:val="24"/>
          <w:szCs w:val="24"/>
        </w:rPr>
        <w:t xml:space="preserve">or template </w:t>
      </w:r>
      <w:r w:rsidRPr="009E0EBA">
        <w:rPr>
          <w:b/>
          <w:bCs/>
          <w:i/>
          <w:iCs/>
          <w:sz w:val="24"/>
          <w:szCs w:val="24"/>
        </w:rPr>
        <w:t xml:space="preserve">to be adopted by those organising many different forms of trespass </w:t>
      </w:r>
      <w:r w:rsidR="0006115A">
        <w:rPr>
          <w:b/>
          <w:bCs/>
          <w:i/>
          <w:iCs/>
          <w:sz w:val="24"/>
          <w:szCs w:val="24"/>
        </w:rPr>
        <w:t xml:space="preserve">and trespass-style activism </w:t>
      </w:r>
      <w:r w:rsidRPr="009E0EBA">
        <w:rPr>
          <w:b/>
          <w:bCs/>
          <w:i/>
          <w:iCs/>
          <w:sz w:val="24"/>
          <w:szCs w:val="24"/>
        </w:rPr>
        <w:t>a hundred years later</w:t>
      </w:r>
      <w:r>
        <w:rPr>
          <w:sz w:val="24"/>
          <w:szCs w:val="24"/>
        </w:rPr>
        <w:t xml:space="preserve">. </w:t>
      </w:r>
      <w:r w:rsidR="000F75B1">
        <w:rPr>
          <w:sz w:val="24"/>
          <w:szCs w:val="24"/>
        </w:rPr>
        <w:t xml:space="preserve"> The</w:t>
      </w:r>
      <w:r>
        <w:rPr>
          <w:sz w:val="24"/>
          <w:szCs w:val="24"/>
        </w:rPr>
        <w:t xml:space="preserve"> Mass Trespass </w:t>
      </w:r>
      <w:r w:rsidR="000F75B1">
        <w:rPr>
          <w:sz w:val="24"/>
          <w:szCs w:val="24"/>
        </w:rPr>
        <w:t>of</w:t>
      </w:r>
      <w:r>
        <w:rPr>
          <w:sz w:val="24"/>
          <w:szCs w:val="24"/>
        </w:rPr>
        <w:t xml:space="preserve"> 1932 was deeply shaped by the Marxist politics of the CPGB at that time. But that does not mean that all subsequent trespass activities should have a similar underlying political orientation. </w:t>
      </w:r>
    </w:p>
    <w:p w14:paraId="507F0452" w14:textId="35EC1709" w:rsidR="00A95A88" w:rsidRPr="00D85A84" w:rsidRDefault="00A95A88" w:rsidP="00630401">
      <w:pPr>
        <w:ind w:firstLine="284"/>
        <w:rPr>
          <w:sz w:val="24"/>
          <w:szCs w:val="24"/>
        </w:rPr>
      </w:pPr>
      <w:r>
        <w:rPr>
          <w:sz w:val="24"/>
          <w:szCs w:val="24"/>
        </w:rPr>
        <w:t xml:space="preserve">The political legacy of the Mass Trespass for </w:t>
      </w:r>
      <w:r w:rsidR="000F75B1">
        <w:rPr>
          <w:sz w:val="24"/>
          <w:szCs w:val="24"/>
        </w:rPr>
        <w:t>trespssers in the</w:t>
      </w:r>
      <w:r>
        <w:rPr>
          <w:sz w:val="24"/>
          <w:szCs w:val="24"/>
        </w:rPr>
        <w:t xml:space="preserve"> 2020s is actually much </w:t>
      </w:r>
      <w:r w:rsidR="000F75B1">
        <w:rPr>
          <w:sz w:val="24"/>
          <w:szCs w:val="24"/>
        </w:rPr>
        <w:t>more complex and more</w:t>
      </w:r>
      <w:r>
        <w:rPr>
          <w:sz w:val="24"/>
          <w:szCs w:val="24"/>
        </w:rPr>
        <w:t xml:space="preserve"> challenging. </w:t>
      </w:r>
      <w:r w:rsidR="000F75B1">
        <w:rPr>
          <w:sz w:val="24"/>
          <w:szCs w:val="24"/>
        </w:rPr>
        <w:t xml:space="preserve">The following </w:t>
      </w:r>
      <w:r>
        <w:rPr>
          <w:sz w:val="24"/>
          <w:szCs w:val="24"/>
        </w:rPr>
        <w:t xml:space="preserve">observations </w:t>
      </w:r>
      <w:r w:rsidR="00B96557">
        <w:rPr>
          <w:sz w:val="24"/>
          <w:szCs w:val="24"/>
        </w:rPr>
        <w:t>point to a couple of broadly defined political issues which you and your</w:t>
      </w:r>
      <w:r>
        <w:rPr>
          <w:sz w:val="24"/>
          <w:szCs w:val="24"/>
        </w:rPr>
        <w:t xml:space="preserve"> co-trespassers</w:t>
      </w:r>
      <w:r w:rsidR="00630401">
        <w:rPr>
          <w:sz w:val="24"/>
          <w:szCs w:val="24"/>
        </w:rPr>
        <w:t xml:space="preserve"> </w:t>
      </w:r>
      <w:r w:rsidR="00B96557">
        <w:rPr>
          <w:sz w:val="24"/>
          <w:szCs w:val="24"/>
        </w:rPr>
        <w:t>will have to</w:t>
      </w:r>
      <w:r w:rsidR="00630401">
        <w:rPr>
          <w:sz w:val="24"/>
          <w:szCs w:val="24"/>
        </w:rPr>
        <w:t xml:space="preserve"> negotiate </w:t>
      </w:r>
      <w:r w:rsidR="00B96557">
        <w:rPr>
          <w:sz w:val="24"/>
          <w:szCs w:val="24"/>
        </w:rPr>
        <w:t>when</w:t>
      </w:r>
      <w:r w:rsidR="00630401">
        <w:rPr>
          <w:sz w:val="24"/>
          <w:szCs w:val="24"/>
        </w:rPr>
        <w:t xml:space="preserve"> locating your trespass within </w:t>
      </w:r>
      <w:r w:rsidR="0006115A">
        <w:rPr>
          <w:sz w:val="24"/>
          <w:szCs w:val="24"/>
        </w:rPr>
        <w:t xml:space="preserve">the turbulence, </w:t>
      </w:r>
      <w:r w:rsidR="00630401">
        <w:rPr>
          <w:sz w:val="24"/>
          <w:szCs w:val="24"/>
        </w:rPr>
        <w:t xml:space="preserve">complexity and conflicts of the wider political </w:t>
      </w:r>
      <w:r w:rsidRPr="00D85A84">
        <w:rPr>
          <w:sz w:val="24"/>
          <w:szCs w:val="24"/>
        </w:rPr>
        <w:t>environment</w:t>
      </w:r>
      <w:r w:rsidR="00630401">
        <w:rPr>
          <w:sz w:val="24"/>
          <w:szCs w:val="24"/>
        </w:rPr>
        <w:t>(</w:t>
      </w:r>
      <w:r w:rsidRPr="00D85A84">
        <w:rPr>
          <w:sz w:val="24"/>
          <w:szCs w:val="24"/>
        </w:rPr>
        <w:t>s</w:t>
      </w:r>
      <w:r w:rsidR="00630401">
        <w:rPr>
          <w:sz w:val="24"/>
          <w:szCs w:val="24"/>
        </w:rPr>
        <w:t>)</w:t>
      </w:r>
      <w:r w:rsidRPr="00D85A84">
        <w:rPr>
          <w:sz w:val="24"/>
          <w:szCs w:val="24"/>
        </w:rPr>
        <w:t xml:space="preserve"> of the 2020s, </w:t>
      </w:r>
    </w:p>
    <w:p w14:paraId="602D77E2" w14:textId="77777777" w:rsidR="00630401" w:rsidRDefault="00630401" w:rsidP="00A95A88">
      <w:pPr>
        <w:pStyle w:val="ListParagraph"/>
        <w:ind w:left="928"/>
        <w:rPr>
          <w:sz w:val="24"/>
          <w:szCs w:val="24"/>
        </w:rPr>
      </w:pPr>
    </w:p>
    <w:tbl>
      <w:tblPr>
        <w:tblStyle w:val="TableGrid"/>
        <w:tblpPr w:leftFromText="180" w:rightFromText="180" w:vertAnchor="text" w:horzAnchor="margin" w:tblpY="22"/>
        <w:tblW w:w="0" w:type="auto"/>
        <w:tblBorders>
          <w:top w:val="dashed" w:sz="12" w:space="0" w:color="auto"/>
          <w:left w:val="dashed" w:sz="12" w:space="0" w:color="auto"/>
          <w:bottom w:val="dashed" w:sz="12" w:space="0" w:color="auto"/>
          <w:right w:val="dashed" w:sz="12" w:space="0" w:color="auto"/>
          <w:insideH w:val="dashed" w:sz="12" w:space="0" w:color="auto"/>
          <w:insideV w:val="dashed" w:sz="12" w:space="0" w:color="auto"/>
        </w:tblBorders>
        <w:tblLook w:val="04A0" w:firstRow="1" w:lastRow="0" w:firstColumn="1" w:lastColumn="0" w:noHBand="0" w:noVBand="1"/>
      </w:tblPr>
      <w:tblGrid>
        <w:gridCol w:w="9834"/>
      </w:tblGrid>
      <w:tr w:rsidR="00FB11BF" w14:paraId="75C38869" w14:textId="77777777" w:rsidTr="00FB11BF">
        <w:tc>
          <w:tcPr>
            <w:tcW w:w="9834" w:type="dxa"/>
          </w:tcPr>
          <w:p w14:paraId="6120BEE1" w14:textId="77777777" w:rsidR="00FB11BF" w:rsidRDefault="00FB11BF" w:rsidP="00FB11BF">
            <w:pPr>
              <w:rPr>
                <w:sz w:val="24"/>
                <w:szCs w:val="24"/>
              </w:rPr>
            </w:pPr>
          </w:p>
          <w:p w14:paraId="00FBCC1F" w14:textId="790D857C" w:rsidR="00FB11BF" w:rsidRPr="00BA4E5F" w:rsidRDefault="00BA4E5F" w:rsidP="00BA4E5F">
            <w:pPr>
              <w:pStyle w:val="ListParagraph"/>
              <w:numPr>
                <w:ilvl w:val="0"/>
                <w:numId w:val="3"/>
              </w:numPr>
              <w:rPr>
                <w:i/>
                <w:iCs/>
                <w:sz w:val="24"/>
                <w:szCs w:val="24"/>
              </w:rPr>
            </w:pPr>
            <w:r>
              <w:rPr>
                <w:i/>
                <w:iCs/>
                <w:sz w:val="24"/>
                <w:szCs w:val="24"/>
              </w:rPr>
              <w:t>Land Justice</w:t>
            </w:r>
            <w:r w:rsidR="008A5345">
              <w:rPr>
                <w:i/>
                <w:iCs/>
                <w:sz w:val="24"/>
                <w:szCs w:val="24"/>
              </w:rPr>
              <w:t xml:space="preserve">: </w:t>
            </w:r>
            <w:r>
              <w:rPr>
                <w:i/>
                <w:iCs/>
                <w:sz w:val="24"/>
                <w:szCs w:val="24"/>
              </w:rPr>
              <w:t>t</w:t>
            </w:r>
            <w:r w:rsidR="00F426F7" w:rsidRPr="00BA4E5F">
              <w:rPr>
                <w:i/>
                <w:iCs/>
                <w:sz w:val="24"/>
                <w:szCs w:val="24"/>
              </w:rPr>
              <w:t xml:space="preserve">he political economy </w:t>
            </w:r>
            <w:r w:rsidR="008A5345">
              <w:rPr>
                <w:i/>
                <w:iCs/>
                <w:sz w:val="24"/>
                <w:szCs w:val="24"/>
              </w:rPr>
              <w:t xml:space="preserve">and ideology </w:t>
            </w:r>
            <w:r w:rsidR="00F426F7" w:rsidRPr="00BA4E5F">
              <w:rPr>
                <w:i/>
                <w:iCs/>
                <w:sz w:val="24"/>
                <w:szCs w:val="24"/>
              </w:rPr>
              <w:t>of property and ownership</w:t>
            </w:r>
          </w:p>
          <w:p w14:paraId="4047A0B8" w14:textId="77777777" w:rsidR="00FB11BF" w:rsidRDefault="00FB11BF" w:rsidP="00FB11BF">
            <w:pPr>
              <w:rPr>
                <w:sz w:val="24"/>
                <w:szCs w:val="24"/>
              </w:rPr>
            </w:pPr>
          </w:p>
          <w:p w14:paraId="16ED8AAA" w14:textId="7AE60B6A" w:rsidR="00FB11BF" w:rsidRDefault="00F426F7" w:rsidP="00B239F0">
            <w:pPr>
              <w:ind w:firstLine="284"/>
              <w:rPr>
                <w:sz w:val="24"/>
                <w:szCs w:val="24"/>
              </w:rPr>
            </w:pPr>
            <w:r>
              <w:rPr>
                <w:sz w:val="24"/>
                <w:szCs w:val="24"/>
              </w:rPr>
              <w:t xml:space="preserve">Whether you are occupying a small patch of land, a short stretch of riverbank, the entire length of the river, a privatised area of once public urban space or an area of a building, your actions will be making a political challenge to the existing </w:t>
            </w:r>
            <w:r w:rsidR="00BA7D01">
              <w:rPr>
                <w:sz w:val="24"/>
                <w:szCs w:val="24"/>
              </w:rPr>
              <w:t xml:space="preserve">political economy </w:t>
            </w:r>
            <w:r w:rsidR="008A5345">
              <w:rPr>
                <w:sz w:val="24"/>
                <w:szCs w:val="24"/>
              </w:rPr>
              <w:t xml:space="preserve">and ideology </w:t>
            </w:r>
            <w:r w:rsidR="00BA7D01">
              <w:rPr>
                <w:sz w:val="24"/>
                <w:szCs w:val="24"/>
              </w:rPr>
              <w:t xml:space="preserve">of </w:t>
            </w:r>
            <w:r>
              <w:rPr>
                <w:sz w:val="24"/>
                <w:szCs w:val="24"/>
              </w:rPr>
              <w:t xml:space="preserve">property </w:t>
            </w:r>
            <w:r w:rsidR="00BA7D01">
              <w:rPr>
                <w:sz w:val="24"/>
                <w:szCs w:val="24"/>
              </w:rPr>
              <w:t xml:space="preserve">and </w:t>
            </w:r>
            <w:r>
              <w:rPr>
                <w:sz w:val="24"/>
                <w:szCs w:val="24"/>
              </w:rPr>
              <w:t xml:space="preserve">ownership. </w:t>
            </w:r>
            <w:r w:rsidR="00BA4E5F">
              <w:rPr>
                <w:sz w:val="24"/>
                <w:szCs w:val="24"/>
              </w:rPr>
              <w:t>Your prime concerns may well be more social and cultural; you may well be driven by a deep sense that you belong and</w:t>
            </w:r>
            <w:r w:rsidR="00BA7D01">
              <w:rPr>
                <w:sz w:val="24"/>
                <w:szCs w:val="24"/>
              </w:rPr>
              <w:t>/or</w:t>
            </w:r>
            <w:r w:rsidR="00BA4E5F">
              <w:rPr>
                <w:sz w:val="24"/>
                <w:szCs w:val="24"/>
              </w:rPr>
              <w:t xml:space="preserve"> ought to belong in that particular space. Bear in </w:t>
            </w:r>
            <w:r w:rsidR="0008782C">
              <w:rPr>
                <w:sz w:val="24"/>
                <w:szCs w:val="24"/>
              </w:rPr>
              <w:t xml:space="preserve">mind, however, </w:t>
            </w:r>
            <w:r w:rsidR="00BA4E5F">
              <w:rPr>
                <w:sz w:val="24"/>
                <w:szCs w:val="24"/>
              </w:rPr>
              <w:t xml:space="preserve">the words of the late Doreen Massey, a geographer of space and place: </w:t>
            </w:r>
          </w:p>
          <w:p w14:paraId="729E2869" w14:textId="052DF781" w:rsidR="00BA4E5F" w:rsidRDefault="00BA4E5F" w:rsidP="00B239F0">
            <w:pPr>
              <w:ind w:left="720" w:firstLine="284"/>
              <w:rPr>
                <w:i/>
                <w:iCs/>
                <w:sz w:val="24"/>
                <w:szCs w:val="24"/>
              </w:rPr>
            </w:pPr>
            <w:r>
              <w:rPr>
                <w:i/>
                <w:iCs/>
                <w:sz w:val="24"/>
                <w:szCs w:val="24"/>
              </w:rPr>
              <w:br/>
            </w:r>
            <w:r w:rsidR="00B239F0">
              <w:rPr>
                <w:i/>
                <w:iCs/>
                <w:sz w:val="24"/>
                <w:szCs w:val="24"/>
              </w:rPr>
              <w:t>“</w:t>
            </w:r>
            <w:r w:rsidRPr="00BA4E5F">
              <w:rPr>
                <w:i/>
                <w:iCs/>
                <w:sz w:val="24"/>
                <w:szCs w:val="24"/>
              </w:rPr>
              <w:t>Feeling you belong to a place in no way entails that it belongs to you. . . Ask not 'do you belong to this landscape?' but 'does this landscape belong to you?</w:t>
            </w:r>
            <w:r w:rsidR="00B239F0">
              <w:rPr>
                <w:i/>
                <w:iCs/>
                <w:sz w:val="24"/>
                <w:szCs w:val="24"/>
              </w:rPr>
              <w:t>”</w:t>
            </w:r>
            <w:r w:rsidRPr="00BA4E5F">
              <w:rPr>
                <w:i/>
                <w:iCs/>
                <w:sz w:val="24"/>
                <w:szCs w:val="24"/>
              </w:rPr>
              <w:t xml:space="preserve"> </w:t>
            </w:r>
            <w:r>
              <w:rPr>
                <w:rStyle w:val="EndnoteReference"/>
                <w:i/>
                <w:iCs/>
                <w:sz w:val="24"/>
                <w:szCs w:val="24"/>
              </w:rPr>
              <w:endnoteReference w:id="21"/>
            </w:r>
          </w:p>
          <w:p w14:paraId="1D62973A" w14:textId="77777777" w:rsidR="00BA4E5F" w:rsidRDefault="00BA4E5F" w:rsidP="00BA4E5F">
            <w:pPr>
              <w:ind w:left="720"/>
              <w:rPr>
                <w:i/>
                <w:iCs/>
                <w:sz w:val="24"/>
                <w:szCs w:val="24"/>
              </w:rPr>
            </w:pPr>
          </w:p>
          <w:p w14:paraId="31ED4ABD" w14:textId="77D067EA" w:rsidR="00FB11BF" w:rsidRDefault="00BA7D01" w:rsidP="00B239F0">
            <w:pPr>
              <w:ind w:firstLine="284"/>
              <w:rPr>
                <w:sz w:val="24"/>
                <w:szCs w:val="24"/>
              </w:rPr>
            </w:pPr>
            <w:r>
              <w:rPr>
                <w:sz w:val="24"/>
                <w:szCs w:val="24"/>
              </w:rPr>
              <w:t xml:space="preserve">In the 1930s, there was a relatively limited range of ways in which you could locate your political challenge. </w:t>
            </w:r>
            <w:r w:rsidR="008A5345">
              <w:rPr>
                <w:sz w:val="24"/>
                <w:szCs w:val="24"/>
              </w:rPr>
              <w:t xml:space="preserve">Nowadays </w:t>
            </w:r>
            <w:r>
              <w:rPr>
                <w:sz w:val="24"/>
                <w:szCs w:val="24"/>
              </w:rPr>
              <w:t>you are faced with a plethora of political options in</w:t>
            </w:r>
            <w:r w:rsidR="00E95882">
              <w:rPr>
                <w:sz w:val="24"/>
                <w:szCs w:val="24"/>
              </w:rPr>
              <w:t xml:space="preserve"> </w:t>
            </w:r>
            <w:r>
              <w:rPr>
                <w:sz w:val="24"/>
                <w:szCs w:val="24"/>
              </w:rPr>
              <w:t>which to locate</w:t>
            </w:r>
            <w:r w:rsidR="00E95882">
              <w:rPr>
                <w:sz w:val="24"/>
                <w:szCs w:val="24"/>
              </w:rPr>
              <w:t xml:space="preserve"> </w:t>
            </w:r>
            <w:r>
              <w:rPr>
                <w:sz w:val="24"/>
                <w:szCs w:val="24"/>
              </w:rPr>
              <w:t xml:space="preserve">and underpin your trespass activism: umpteen </w:t>
            </w:r>
            <w:r w:rsidR="0008782C">
              <w:rPr>
                <w:sz w:val="24"/>
                <w:szCs w:val="24"/>
              </w:rPr>
              <w:t xml:space="preserve">different </w:t>
            </w:r>
            <w:r>
              <w:rPr>
                <w:sz w:val="24"/>
                <w:szCs w:val="24"/>
              </w:rPr>
              <w:t xml:space="preserve">versions of Marxism and social democracy; a revived anarchism; </w:t>
            </w:r>
            <w:r w:rsidR="00E95882">
              <w:rPr>
                <w:sz w:val="24"/>
                <w:szCs w:val="24"/>
              </w:rPr>
              <w:t>a</w:t>
            </w:r>
            <w:r>
              <w:rPr>
                <w:sz w:val="24"/>
                <w:szCs w:val="24"/>
              </w:rPr>
              <w:t xml:space="preserve"> </w:t>
            </w:r>
            <w:r w:rsidR="00E95882">
              <w:rPr>
                <w:sz w:val="24"/>
                <w:szCs w:val="24"/>
              </w:rPr>
              <w:t xml:space="preserve">liberal </w:t>
            </w:r>
            <w:r>
              <w:rPr>
                <w:sz w:val="24"/>
                <w:szCs w:val="24"/>
              </w:rPr>
              <w:t>commoning movement</w:t>
            </w:r>
            <w:r w:rsidR="00E95882">
              <w:rPr>
                <w:sz w:val="24"/>
                <w:szCs w:val="24"/>
              </w:rPr>
              <w:t xml:space="preserve"> etc. . .  through all of which you need to </w:t>
            </w:r>
            <w:r w:rsidR="008A5345">
              <w:rPr>
                <w:sz w:val="24"/>
                <w:szCs w:val="24"/>
              </w:rPr>
              <w:t xml:space="preserve">thread ways of linking your immediate actions with the imperatives of </w:t>
            </w:r>
            <w:r w:rsidR="00E95882">
              <w:rPr>
                <w:sz w:val="24"/>
                <w:szCs w:val="24"/>
              </w:rPr>
              <w:t xml:space="preserve"> rectifying the historic local and global land and ecological inequalities and injustices. . . . </w:t>
            </w:r>
          </w:p>
          <w:p w14:paraId="6C3B5A78" w14:textId="77777777" w:rsidR="00B239F0" w:rsidRDefault="00B239F0" w:rsidP="00B239F0">
            <w:pPr>
              <w:ind w:firstLine="284"/>
              <w:rPr>
                <w:sz w:val="24"/>
                <w:szCs w:val="24"/>
              </w:rPr>
            </w:pPr>
          </w:p>
          <w:p w14:paraId="008C3EEE" w14:textId="77777777" w:rsidR="00B239F0" w:rsidRDefault="00B239F0" w:rsidP="00FB11BF">
            <w:pPr>
              <w:rPr>
                <w:sz w:val="24"/>
                <w:szCs w:val="24"/>
              </w:rPr>
            </w:pPr>
          </w:p>
          <w:p w14:paraId="62CF673B" w14:textId="46BEBBF4" w:rsidR="00B239F0" w:rsidRPr="00B239F0" w:rsidRDefault="00B239F0" w:rsidP="00B239F0">
            <w:pPr>
              <w:pStyle w:val="ListParagraph"/>
              <w:numPr>
                <w:ilvl w:val="0"/>
                <w:numId w:val="3"/>
              </w:numPr>
              <w:rPr>
                <w:i/>
                <w:iCs/>
                <w:sz w:val="24"/>
                <w:szCs w:val="24"/>
              </w:rPr>
            </w:pPr>
            <w:r>
              <w:rPr>
                <w:i/>
                <w:iCs/>
                <w:sz w:val="24"/>
                <w:szCs w:val="24"/>
              </w:rPr>
              <w:t>Being politically canny: t</w:t>
            </w:r>
            <w:r w:rsidRPr="00B239F0">
              <w:rPr>
                <w:i/>
                <w:iCs/>
                <w:sz w:val="24"/>
                <w:szCs w:val="24"/>
              </w:rPr>
              <w:t xml:space="preserve">he </w:t>
            </w:r>
            <w:r w:rsidR="008C15F9">
              <w:rPr>
                <w:i/>
                <w:iCs/>
                <w:sz w:val="24"/>
                <w:szCs w:val="24"/>
              </w:rPr>
              <w:t xml:space="preserve">risks and </w:t>
            </w:r>
            <w:r>
              <w:rPr>
                <w:i/>
                <w:iCs/>
                <w:sz w:val="24"/>
                <w:szCs w:val="24"/>
              </w:rPr>
              <w:t>dilemmas</w:t>
            </w:r>
            <w:r w:rsidRPr="00B239F0">
              <w:rPr>
                <w:i/>
                <w:iCs/>
                <w:sz w:val="24"/>
                <w:szCs w:val="24"/>
              </w:rPr>
              <w:t xml:space="preserve"> of political fragmentation</w:t>
            </w:r>
          </w:p>
          <w:p w14:paraId="19C57E1A" w14:textId="77777777" w:rsidR="00B239F0" w:rsidRPr="00B239F0" w:rsidRDefault="00B239F0" w:rsidP="00B239F0">
            <w:pPr>
              <w:rPr>
                <w:sz w:val="24"/>
                <w:szCs w:val="24"/>
              </w:rPr>
            </w:pPr>
          </w:p>
          <w:p w14:paraId="3EBC7A0A" w14:textId="774EBD38" w:rsidR="0006157D" w:rsidRDefault="008C15F9" w:rsidP="000F55AE">
            <w:pPr>
              <w:ind w:firstLine="284"/>
              <w:rPr>
                <w:sz w:val="24"/>
                <w:szCs w:val="24"/>
              </w:rPr>
            </w:pPr>
            <w:r>
              <w:rPr>
                <w:sz w:val="24"/>
                <w:szCs w:val="24"/>
              </w:rPr>
              <w:t>An emerging characteristic of the political env</w:t>
            </w:r>
            <w:r w:rsidR="003E1CDA">
              <w:rPr>
                <w:sz w:val="24"/>
                <w:szCs w:val="24"/>
              </w:rPr>
              <w:t>i</w:t>
            </w:r>
            <w:r>
              <w:rPr>
                <w:sz w:val="24"/>
                <w:szCs w:val="24"/>
              </w:rPr>
              <w:t xml:space="preserve">ronments of the 2020s is the </w:t>
            </w:r>
            <w:r w:rsidR="0006157D">
              <w:rPr>
                <w:sz w:val="24"/>
                <w:szCs w:val="24"/>
              </w:rPr>
              <w:t>disintegration</w:t>
            </w:r>
            <w:r>
              <w:rPr>
                <w:sz w:val="24"/>
                <w:szCs w:val="24"/>
              </w:rPr>
              <w:t xml:space="preserve"> of classic party loyalties in favour of a more immediately transactional form</w:t>
            </w:r>
            <w:r w:rsidR="00032BBC">
              <w:rPr>
                <w:sz w:val="24"/>
                <w:szCs w:val="24"/>
              </w:rPr>
              <w:t>s</w:t>
            </w:r>
            <w:r>
              <w:rPr>
                <w:sz w:val="24"/>
                <w:szCs w:val="24"/>
              </w:rPr>
              <w:t xml:space="preserve"> of DIY political activ</w:t>
            </w:r>
            <w:r w:rsidR="00032BBC">
              <w:rPr>
                <w:sz w:val="24"/>
                <w:szCs w:val="24"/>
              </w:rPr>
              <w:t>ism, not unrelated to the transformations in social life occasioned by the universal</w:t>
            </w:r>
            <w:r w:rsidR="000F55AE">
              <w:rPr>
                <w:sz w:val="24"/>
                <w:szCs w:val="24"/>
              </w:rPr>
              <w:t xml:space="preserve"> reach</w:t>
            </w:r>
            <w:r w:rsidR="00032BBC">
              <w:rPr>
                <w:sz w:val="24"/>
                <w:szCs w:val="24"/>
              </w:rPr>
              <w:t xml:space="preserve"> of social media. That political pluralism and diversity may have strengths and values; but it also carries risks for the integrity of specific campaigns. A plurality of political voices also means a political world replete with political certainties. </w:t>
            </w:r>
            <w:r w:rsidR="000F55AE">
              <w:rPr>
                <w:sz w:val="24"/>
                <w:szCs w:val="24"/>
              </w:rPr>
              <w:br/>
            </w:r>
            <w:r w:rsidR="000F55AE">
              <w:rPr>
                <w:sz w:val="24"/>
                <w:szCs w:val="24"/>
              </w:rPr>
              <w:br/>
            </w:r>
            <w:r w:rsidR="000F55AE">
              <w:rPr>
                <w:sz w:val="24"/>
                <w:szCs w:val="24"/>
              </w:rPr>
              <w:br/>
            </w:r>
            <w:r w:rsidR="000F55AE">
              <w:rPr>
                <w:sz w:val="24"/>
                <w:szCs w:val="24"/>
              </w:rPr>
              <w:lastRenderedPageBreak/>
              <w:br/>
            </w:r>
            <w:r w:rsidR="00032BBC">
              <w:rPr>
                <w:sz w:val="24"/>
                <w:szCs w:val="24"/>
              </w:rPr>
              <w:t>Lots of localised</w:t>
            </w:r>
            <w:r w:rsidR="0006157D">
              <w:rPr>
                <w:sz w:val="24"/>
                <w:szCs w:val="24"/>
              </w:rPr>
              <w:t xml:space="preserve"> </w:t>
            </w:r>
            <w:r w:rsidR="00032BBC">
              <w:rPr>
                <w:sz w:val="24"/>
                <w:szCs w:val="24"/>
              </w:rPr>
              <w:t>campaigns are finding their activities and integrity being skewed / threatened by those who claim to know more clearly and assertively what the</w:t>
            </w:r>
            <w:r w:rsidR="000F55AE">
              <w:rPr>
                <w:sz w:val="24"/>
                <w:szCs w:val="24"/>
              </w:rPr>
              <w:t>y deem to be the</w:t>
            </w:r>
            <w:r w:rsidR="00032BBC">
              <w:rPr>
                <w:sz w:val="24"/>
                <w:szCs w:val="24"/>
              </w:rPr>
              <w:t xml:space="preserve"> best </w:t>
            </w:r>
            <w:r w:rsidR="00330295">
              <w:rPr>
                <w:sz w:val="24"/>
                <w:szCs w:val="24"/>
              </w:rPr>
              <w:t xml:space="preserve">political </w:t>
            </w:r>
            <w:r w:rsidR="00032BBC">
              <w:rPr>
                <w:sz w:val="24"/>
                <w:szCs w:val="24"/>
              </w:rPr>
              <w:t>campaigining strate</w:t>
            </w:r>
            <w:r w:rsidR="00330295">
              <w:rPr>
                <w:sz w:val="24"/>
                <w:szCs w:val="24"/>
              </w:rPr>
              <w:t>g</w:t>
            </w:r>
            <w:r w:rsidR="00032BBC">
              <w:rPr>
                <w:sz w:val="24"/>
                <w:szCs w:val="24"/>
              </w:rPr>
              <w:t xml:space="preserve">ies </w:t>
            </w:r>
            <w:r w:rsidR="00330295">
              <w:rPr>
                <w:sz w:val="24"/>
                <w:szCs w:val="24"/>
              </w:rPr>
              <w:t>your group should adopt</w:t>
            </w:r>
            <w:r w:rsidR="00032BBC">
              <w:rPr>
                <w:sz w:val="24"/>
                <w:szCs w:val="24"/>
              </w:rPr>
              <w:t xml:space="preserve">. </w:t>
            </w:r>
          </w:p>
          <w:p w14:paraId="7B8E15AC" w14:textId="77777777" w:rsidR="0006157D" w:rsidRDefault="0006157D" w:rsidP="00032BBC">
            <w:pPr>
              <w:rPr>
                <w:sz w:val="24"/>
                <w:szCs w:val="24"/>
              </w:rPr>
            </w:pPr>
          </w:p>
          <w:p w14:paraId="77590A3A" w14:textId="1A5C35E9" w:rsidR="00FB11BF" w:rsidRDefault="0006157D" w:rsidP="00032BBC">
            <w:pPr>
              <w:rPr>
                <w:sz w:val="24"/>
                <w:szCs w:val="24"/>
              </w:rPr>
            </w:pPr>
            <w:r>
              <w:rPr>
                <w:sz w:val="24"/>
                <w:szCs w:val="24"/>
              </w:rPr>
              <w:t xml:space="preserve">. . . </w:t>
            </w:r>
            <w:r w:rsidR="00330295">
              <w:rPr>
                <w:sz w:val="24"/>
                <w:szCs w:val="24"/>
              </w:rPr>
              <w:br/>
            </w:r>
          </w:p>
          <w:p w14:paraId="719AE9CF" w14:textId="1FE37173" w:rsidR="00B239F0" w:rsidRDefault="00330295" w:rsidP="00B239F0">
            <w:pPr>
              <w:ind w:firstLine="284"/>
              <w:rPr>
                <w:sz w:val="24"/>
                <w:szCs w:val="24"/>
              </w:rPr>
            </w:pPr>
            <w:r>
              <w:rPr>
                <w:sz w:val="24"/>
                <w:szCs w:val="24"/>
              </w:rPr>
              <w:t xml:space="preserve">So one has to grapple with the tensions and dilemmas of, on the one hand clearly aligning one’s trespassing with the wider political economy </w:t>
            </w:r>
            <w:r w:rsidR="00D364A1">
              <w:rPr>
                <w:sz w:val="24"/>
                <w:szCs w:val="24"/>
              </w:rPr>
              <w:t>of land and o</w:t>
            </w:r>
            <w:r w:rsidR="00A743EC">
              <w:rPr>
                <w:sz w:val="24"/>
                <w:szCs w:val="24"/>
              </w:rPr>
              <w:t>wn</w:t>
            </w:r>
            <w:r w:rsidR="00D364A1">
              <w:rPr>
                <w:sz w:val="24"/>
                <w:szCs w:val="24"/>
              </w:rPr>
              <w:t xml:space="preserve">ership </w:t>
            </w:r>
            <w:r>
              <w:rPr>
                <w:sz w:val="24"/>
                <w:szCs w:val="24"/>
              </w:rPr>
              <w:t xml:space="preserve">and, on the other hand, </w:t>
            </w:r>
            <w:r w:rsidR="00D364A1">
              <w:rPr>
                <w:sz w:val="24"/>
                <w:szCs w:val="24"/>
              </w:rPr>
              <w:t>protecting</w:t>
            </w:r>
            <w:r>
              <w:rPr>
                <w:sz w:val="24"/>
                <w:szCs w:val="24"/>
              </w:rPr>
              <w:t xml:space="preserve"> the integrity and specificity of your co-trespassers values and commitments.</w:t>
            </w:r>
            <w:r w:rsidR="00B96557">
              <w:rPr>
                <w:sz w:val="24"/>
                <w:szCs w:val="24"/>
              </w:rPr>
              <w:t xml:space="preserve"> </w:t>
            </w:r>
            <w:r w:rsidR="00AC203D">
              <w:rPr>
                <w:sz w:val="24"/>
                <w:szCs w:val="24"/>
              </w:rPr>
              <w:t xml:space="preserve"> Some of the other resources in this pack will explore those issues.</w:t>
            </w:r>
          </w:p>
          <w:p w14:paraId="2DEA3D8B" w14:textId="77777777" w:rsidR="00FB11BF" w:rsidRDefault="00FB11BF" w:rsidP="00FB11BF">
            <w:pPr>
              <w:rPr>
                <w:sz w:val="24"/>
                <w:szCs w:val="24"/>
              </w:rPr>
            </w:pPr>
          </w:p>
          <w:p w14:paraId="0E47DBAF" w14:textId="77777777" w:rsidR="00FB11BF" w:rsidRDefault="00FB11BF" w:rsidP="00FB11BF">
            <w:pPr>
              <w:rPr>
                <w:sz w:val="24"/>
                <w:szCs w:val="24"/>
              </w:rPr>
            </w:pPr>
          </w:p>
        </w:tc>
      </w:tr>
    </w:tbl>
    <w:p w14:paraId="4CA96221" w14:textId="77777777" w:rsidR="00630401" w:rsidRDefault="00630401" w:rsidP="00A95A88">
      <w:pPr>
        <w:pStyle w:val="ListParagraph"/>
        <w:ind w:left="928"/>
        <w:rPr>
          <w:sz w:val="24"/>
          <w:szCs w:val="24"/>
        </w:rPr>
      </w:pPr>
    </w:p>
    <w:p w14:paraId="726AB8AF" w14:textId="77777777" w:rsidR="00630401" w:rsidRDefault="00630401" w:rsidP="00A95A88">
      <w:pPr>
        <w:pStyle w:val="ListParagraph"/>
        <w:ind w:left="928"/>
        <w:rPr>
          <w:sz w:val="24"/>
          <w:szCs w:val="24"/>
        </w:rPr>
      </w:pPr>
    </w:p>
    <w:p w14:paraId="28D21FCB" w14:textId="77777777" w:rsidR="007A4C54" w:rsidRDefault="007A4C54" w:rsidP="009723A5">
      <w:pPr>
        <w:ind w:firstLine="284"/>
        <w:rPr>
          <w:sz w:val="24"/>
          <w:szCs w:val="24"/>
        </w:rPr>
      </w:pPr>
    </w:p>
    <w:p w14:paraId="426F491C" w14:textId="44AED060" w:rsidR="00A95A88" w:rsidRDefault="00AC203D" w:rsidP="00AC203D">
      <w:pPr>
        <w:ind w:firstLine="284"/>
        <w:jc w:val="center"/>
        <w:rPr>
          <w:sz w:val="24"/>
          <w:szCs w:val="24"/>
        </w:rPr>
      </w:pPr>
      <w:r>
        <w:rPr>
          <w:sz w:val="24"/>
          <w:szCs w:val="24"/>
        </w:rPr>
        <w:t>__________________________</w:t>
      </w:r>
    </w:p>
    <w:p w14:paraId="425D057A" w14:textId="77777777" w:rsidR="00A95A88" w:rsidRDefault="00A95A88" w:rsidP="009723A5">
      <w:pPr>
        <w:ind w:firstLine="284"/>
        <w:rPr>
          <w:sz w:val="24"/>
          <w:szCs w:val="24"/>
        </w:rPr>
      </w:pPr>
    </w:p>
    <w:p w14:paraId="15E92BED" w14:textId="77777777" w:rsidR="00A95A88" w:rsidRDefault="00A95A88" w:rsidP="009723A5">
      <w:pPr>
        <w:ind w:firstLine="284"/>
        <w:rPr>
          <w:sz w:val="24"/>
          <w:szCs w:val="24"/>
        </w:rPr>
      </w:pPr>
    </w:p>
    <w:p w14:paraId="3375857F" w14:textId="77777777" w:rsidR="007A4C54" w:rsidRDefault="007A4C54" w:rsidP="009723A5">
      <w:pPr>
        <w:ind w:firstLine="284"/>
        <w:rPr>
          <w:sz w:val="24"/>
          <w:szCs w:val="24"/>
        </w:rPr>
      </w:pPr>
    </w:p>
    <w:p w14:paraId="78105BBC" w14:textId="77777777" w:rsidR="004F28F7" w:rsidRDefault="004F28F7" w:rsidP="009723A5">
      <w:pPr>
        <w:ind w:firstLine="284"/>
        <w:rPr>
          <w:sz w:val="24"/>
          <w:szCs w:val="24"/>
        </w:rPr>
      </w:pPr>
    </w:p>
    <w:p w14:paraId="4FDD6F1D" w14:textId="77777777" w:rsidR="004F28F7" w:rsidRDefault="004F28F7" w:rsidP="009723A5">
      <w:pPr>
        <w:ind w:firstLine="284"/>
        <w:rPr>
          <w:sz w:val="24"/>
          <w:szCs w:val="24"/>
        </w:rPr>
      </w:pPr>
    </w:p>
    <w:p w14:paraId="587530FC" w14:textId="77777777" w:rsidR="00997331" w:rsidRDefault="00997331" w:rsidP="009723A5">
      <w:pPr>
        <w:ind w:firstLine="284"/>
        <w:rPr>
          <w:sz w:val="24"/>
          <w:szCs w:val="24"/>
        </w:rPr>
      </w:pPr>
    </w:p>
    <w:sectPr w:rsidR="00997331" w:rsidSect="00143F61">
      <w:headerReference w:type="default" r:id="rId19"/>
      <w:footerReference w:type="default" r:id="rId20"/>
      <w:endnotePr>
        <w:numFmt w:val="decimal"/>
      </w:endnotePr>
      <w:pgSz w:w="11906" w:h="16838"/>
      <w:pgMar w:top="1021" w:right="1021" w:bottom="1021" w:left="102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93CD41" w14:textId="77777777" w:rsidR="003F58A3" w:rsidRDefault="003F58A3" w:rsidP="00C929BC">
      <w:pPr>
        <w:spacing w:after="0" w:line="240" w:lineRule="auto"/>
      </w:pPr>
      <w:r>
        <w:separator/>
      </w:r>
    </w:p>
  </w:endnote>
  <w:endnote w:type="continuationSeparator" w:id="0">
    <w:p w14:paraId="00274107" w14:textId="77777777" w:rsidR="003F58A3" w:rsidRDefault="003F58A3" w:rsidP="00C929BC">
      <w:pPr>
        <w:spacing w:after="0" w:line="240" w:lineRule="auto"/>
      </w:pPr>
      <w:r>
        <w:continuationSeparator/>
      </w:r>
    </w:p>
  </w:endnote>
  <w:endnote w:type="continuationNotice" w:id="1">
    <w:p w14:paraId="12E2746A" w14:textId="77777777" w:rsidR="003F58A3" w:rsidRDefault="003F58A3">
      <w:pPr>
        <w:spacing w:after="0" w:line="240" w:lineRule="auto"/>
      </w:pPr>
    </w:p>
  </w:endnote>
  <w:endnote w:id="2">
    <w:p w14:paraId="49B8F189" w14:textId="77777777" w:rsidR="004F28F7" w:rsidRDefault="004F28F7" w:rsidP="008D3C5B">
      <w:pPr>
        <w:pStyle w:val="EndnoteText"/>
      </w:pPr>
    </w:p>
    <w:p w14:paraId="24347AB6" w14:textId="5AA3ABF7" w:rsidR="004F28F7" w:rsidRPr="004F28F7" w:rsidRDefault="004F28F7" w:rsidP="008D3C5B">
      <w:pPr>
        <w:pStyle w:val="EndnoteText"/>
        <w:rPr>
          <w:b/>
          <w:bCs/>
          <w:i/>
          <w:iCs/>
          <w:sz w:val="22"/>
          <w:szCs w:val="22"/>
        </w:rPr>
      </w:pPr>
      <w:r w:rsidRPr="004F28F7">
        <w:rPr>
          <w:b/>
          <w:bCs/>
          <w:i/>
          <w:iCs/>
          <w:sz w:val="22"/>
          <w:szCs w:val="22"/>
        </w:rPr>
        <w:t>Endnotes</w:t>
      </w:r>
    </w:p>
    <w:p w14:paraId="1A4947DB" w14:textId="77777777" w:rsidR="004F28F7" w:rsidRDefault="004F28F7" w:rsidP="008D3C5B">
      <w:pPr>
        <w:pStyle w:val="EndnoteText"/>
      </w:pPr>
    </w:p>
    <w:p w14:paraId="76204EB5" w14:textId="77777777" w:rsidR="004F28F7" w:rsidRDefault="004F28F7" w:rsidP="008D3C5B">
      <w:pPr>
        <w:pStyle w:val="EndnoteText"/>
      </w:pPr>
    </w:p>
    <w:p w14:paraId="1F087B7C" w14:textId="085669AA" w:rsidR="008D3C5B" w:rsidRDefault="008D3C5B" w:rsidP="008D3C5B">
      <w:pPr>
        <w:pStyle w:val="EndnoteText"/>
      </w:pPr>
      <w:r>
        <w:rPr>
          <w:rStyle w:val="EndnoteReference"/>
        </w:rPr>
        <w:endnoteRef/>
      </w:r>
      <w:r>
        <w:t xml:space="preserve"> Jones (1988). </w:t>
      </w:r>
      <w:r w:rsidRPr="00C929BC">
        <w:t>Sport, Politics and the Working Class: Organised Labour and Sport in Inter-War Britain. Manchester University Press. Manchester</w:t>
      </w:r>
      <w:r>
        <w:t xml:space="preserve">. p.143  </w:t>
      </w:r>
      <w:r>
        <w:br/>
      </w:r>
    </w:p>
  </w:endnote>
  <w:endnote w:id="3">
    <w:p w14:paraId="134B3F70" w14:textId="09D6C1B8" w:rsidR="003A3B85" w:rsidRDefault="00C87C4D" w:rsidP="00B11686">
      <w:r>
        <w:rPr>
          <w:rStyle w:val="EndnoteReference"/>
        </w:rPr>
        <w:endnoteRef/>
      </w:r>
      <w:r w:rsidR="005C5095">
        <w:t xml:space="preserve"> e.g. </w:t>
      </w:r>
      <w:r>
        <w:t xml:space="preserve"> </w:t>
      </w:r>
      <w:r w:rsidR="003A3B85">
        <w:rPr>
          <w:color w:val="000000"/>
        </w:rPr>
        <w:t>Batsleer J (2022)</w:t>
      </w:r>
      <w:r w:rsidR="005C5095">
        <w:rPr>
          <w:color w:val="000000"/>
        </w:rPr>
        <w:t xml:space="preserve"> </w:t>
      </w:r>
      <w:r w:rsidR="003A3B85">
        <w:rPr>
          <w:color w:val="000000"/>
        </w:rPr>
        <w:t xml:space="preserve">The Politics of the </w:t>
      </w:r>
      <w:r w:rsidR="005C5095">
        <w:t>M</w:t>
      </w:r>
      <w:r w:rsidR="003A3B85">
        <w:rPr>
          <w:color w:val="000000"/>
        </w:rPr>
        <w:t>ass Trespass on Kinder</w:t>
      </w:r>
      <w:r w:rsidR="005C5095">
        <w:rPr>
          <w:color w:val="000000"/>
        </w:rPr>
        <w:t xml:space="preserve"> S</w:t>
      </w:r>
      <w:r w:rsidR="003A3B85">
        <w:rPr>
          <w:color w:val="000000"/>
        </w:rPr>
        <w:t>cout</w:t>
      </w:r>
      <w:r w:rsidR="005C5095">
        <w:rPr>
          <w:color w:val="000000"/>
        </w:rPr>
        <w:t xml:space="preserve"> </w:t>
      </w:r>
      <w:hyperlink r:id="rId1" w:history="1">
        <w:r w:rsidR="005C5095" w:rsidRPr="00671A98">
          <w:rPr>
            <w:rStyle w:val="Hyperlink"/>
          </w:rPr>
          <w:t>https://kindertrespasspolitics.uk/</w:t>
        </w:r>
      </w:hyperlink>
      <w:r w:rsidR="005C5095">
        <w:rPr>
          <w:color w:val="000000"/>
        </w:rPr>
        <w:t xml:space="preserve">; </w:t>
      </w:r>
      <w:r w:rsidR="005C5095">
        <w:t xml:space="preserve">Cook D (1977);  </w:t>
      </w:r>
      <w:r w:rsidR="00B11686">
        <w:t xml:space="preserve">Douglas (2018)  </w:t>
      </w:r>
      <w:r w:rsidR="005C5095">
        <w:t>Hill H  (1980);  Lowerson J (1980);  Rothman, B (1982)  Rothman, B et al (2012)</w:t>
      </w:r>
      <w:r w:rsidR="009240AA">
        <w:t xml:space="preserve">; </w:t>
      </w:r>
      <w:r w:rsidR="005C5095">
        <w:t xml:space="preserve"> </w:t>
      </w:r>
      <w:r w:rsidR="009240AA">
        <w:t xml:space="preserve">Thompson (2018); </w:t>
      </w:r>
      <w:r w:rsidR="009240AA">
        <w:rPr>
          <w:color w:val="000000"/>
        </w:rPr>
        <w:t>Warrender K (2022)</w:t>
      </w:r>
      <w:r w:rsidR="00B11686">
        <w:rPr>
          <w:color w:val="000000"/>
        </w:rPr>
        <w:t>. See also Batsleer (2021) for an account of the 1982 50</w:t>
      </w:r>
      <w:r w:rsidR="00B11686" w:rsidRPr="00B11686">
        <w:rPr>
          <w:color w:val="000000"/>
          <w:vertAlign w:val="superscript"/>
        </w:rPr>
        <w:t>th</w:t>
      </w:r>
      <w:r w:rsidR="00B11686">
        <w:rPr>
          <w:color w:val="000000"/>
        </w:rPr>
        <w:t xml:space="preserve"> Anniversary celebrations and, inter alia, the conflict with Tom Stephenson over the Mass Trespass.</w:t>
      </w:r>
    </w:p>
  </w:endnote>
  <w:endnote w:id="4">
    <w:p w14:paraId="2EFD4BB8" w14:textId="29C8F24E" w:rsidR="004E5A75" w:rsidRDefault="004E5A75">
      <w:pPr>
        <w:pStyle w:val="EndnoteText"/>
      </w:pPr>
      <w:r>
        <w:rPr>
          <w:rStyle w:val="EndnoteReference"/>
        </w:rPr>
        <w:endnoteRef/>
      </w:r>
      <w:r>
        <w:t xml:space="preserve"> </w:t>
      </w:r>
      <w:r w:rsidR="005853D2">
        <w:t>Byne E and Sutton G (1965) High Peak: The Story of Climbing and Walking in the Peak District. Secker and Warburg, London</w:t>
      </w:r>
      <w:r w:rsidR="006C5DD3">
        <w:t>. The early chapters of this classic history are largely an account of trespasses!</w:t>
      </w:r>
      <w:r w:rsidR="00842DFC">
        <w:t xml:space="preserve">   Also,</w:t>
      </w:r>
      <w:r w:rsidR="00A26C87">
        <w:t xml:space="preserve"> </w:t>
      </w:r>
      <w:r w:rsidR="001C0C6F" w:rsidRPr="001C0C6F">
        <w:t>Tebbutt M (2006) Rambling and Manly Identity in Derbyshire’s Dark Peak, 1880s–1920s. The Historical Journal</w:t>
      </w:r>
      <w:r w:rsidR="00707788">
        <w:t xml:space="preserve">, </w:t>
      </w:r>
      <w:r w:rsidR="001C0C6F" w:rsidRPr="001C0C6F">
        <w:t xml:space="preserve">Volume 49 , Issue 4 , pp. 1125 </w:t>
      </w:r>
      <w:r w:rsidR="00840B08">
        <w:t>–</w:t>
      </w:r>
      <w:r w:rsidR="001C0C6F" w:rsidRPr="001C0C6F">
        <w:t xml:space="preserve"> 1153</w:t>
      </w:r>
      <w:r w:rsidR="00840B08">
        <w:br/>
      </w:r>
    </w:p>
  </w:endnote>
  <w:endnote w:id="5">
    <w:p w14:paraId="485FD430" w14:textId="774B2379" w:rsidR="00CE48EB" w:rsidRDefault="00CE48EB">
      <w:pPr>
        <w:pStyle w:val="EndnoteText"/>
      </w:pPr>
      <w:r>
        <w:rPr>
          <w:rStyle w:val="EndnoteReference"/>
        </w:rPr>
        <w:endnoteRef/>
      </w:r>
      <w:r>
        <w:t xml:space="preserve"> References. Short</w:t>
      </w:r>
      <w:r w:rsidR="002F1087">
        <w:t xml:space="preserve"> note about the </w:t>
      </w:r>
      <w:r w:rsidR="00182531">
        <w:t xml:space="preserve">significance of the </w:t>
      </w:r>
      <w:r w:rsidR="002F1087">
        <w:t>Clarion movement from the 1890s to 1914</w:t>
      </w:r>
      <w:r w:rsidR="00182531">
        <w:t xml:space="preserve"> and its role in developing a </w:t>
      </w:r>
      <w:r w:rsidR="00F034D9">
        <w:t>broad-based culture of socialism</w:t>
      </w:r>
      <w:r w:rsidR="003F53B6">
        <w:t>???</w:t>
      </w:r>
      <w:r w:rsidR="00F034D9">
        <w:t>.</w:t>
      </w:r>
      <w:r w:rsidR="00B147AD">
        <w:br/>
      </w:r>
    </w:p>
  </w:endnote>
  <w:endnote w:id="6">
    <w:p w14:paraId="568B1025" w14:textId="30543926" w:rsidR="00E57448" w:rsidRDefault="00E57448" w:rsidP="00E57448">
      <w:pPr>
        <w:pStyle w:val="EndnoteText"/>
      </w:pPr>
      <w:r>
        <w:rPr>
          <w:rStyle w:val="EndnoteReference"/>
        </w:rPr>
        <w:endnoteRef/>
      </w:r>
      <w:r>
        <w:t xml:space="preserve">  </w:t>
      </w:r>
      <w:r w:rsidRPr="00241B37">
        <w:t>It is, pe</w:t>
      </w:r>
      <w:r w:rsidR="00E0756A">
        <w:t>r</w:t>
      </w:r>
      <w:r w:rsidRPr="00241B37">
        <w:t>haps, a pity that</w:t>
      </w:r>
      <w:r>
        <w:t xml:space="preserve"> in 1931 </w:t>
      </w:r>
      <w:r w:rsidRPr="00241B37">
        <w:t>the much reduced parliamentary Labour Party was caught in the CAC cross-fire at a time when it had expelled MacDonald and produced its most radical, nationalising, economic-planning manifesto yet.</w:t>
      </w:r>
      <w:r>
        <w:br/>
      </w:r>
    </w:p>
  </w:endnote>
  <w:endnote w:id="7">
    <w:p w14:paraId="2FF73CC6" w14:textId="43F21016" w:rsidR="00E57448" w:rsidRDefault="00E57448" w:rsidP="00E57448">
      <w:pPr>
        <w:pStyle w:val="EndnoteText"/>
      </w:pPr>
      <w:r>
        <w:rPr>
          <w:rStyle w:val="EndnoteReference"/>
        </w:rPr>
        <w:endnoteRef/>
      </w:r>
      <w:r>
        <w:t xml:space="preserve"> References for CAC line</w:t>
      </w:r>
      <w:r w:rsidR="004A1317">
        <w:t xml:space="preserve"> e.g. </w:t>
      </w:r>
      <w:r w:rsidR="004A1317">
        <w:rPr>
          <w:color w:val="000000"/>
        </w:rPr>
        <w:t xml:space="preserve">Howkins A (1980) </w:t>
      </w:r>
      <w:r>
        <w:br/>
      </w:r>
    </w:p>
  </w:endnote>
  <w:endnote w:id="8">
    <w:p w14:paraId="3AE34FE5" w14:textId="26A78ABF" w:rsidR="00E57448" w:rsidRDefault="00E57448" w:rsidP="00E57448">
      <w:pPr>
        <w:pStyle w:val="EndnoteText"/>
      </w:pPr>
      <w:r>
        <w:rPr>
          <w:rStyle w:val="EndnoteReference"/>
        </w:rPr>
        <w:endnoteRef/>
      </w:r>
      <w:r>
        <w:t xml:space="preserve"> The archives of left memorabilia gathered over lives by Eddie Frow and his wife Ruth were the basic collection which started the Working Class Movement Library in Salford. Benny Rothman’s own archive is housed there.</w:t>
      </w:r>
      <w:r w:rsidR="001311E5">
        <w:br/>
      </w:r>
    </w:p>
  </w:endnote>
  <w:endnote w:id="9">
    <w:p w14:paraId="62F027A5" w14:textId="76F2408D" w:rsidR="006174C7" w:rsidRDefault="006174C7" w:rsidP="006174C7">
      <w:pPr>
        <w:pStyle w:val="EndnoteText"/>
      </w:pPr>
      <w:r>
        <w:rPr>
          <w:rStyle w:val="EndnoteReference"/>
        </w:rPr>
        <w:endnoteRef/>
      </w:r>
      <w:r>
        <w:t xml:space="preserve"> Douglas (2018) p.108</w:t>
      </w:r>
      <w:r w:rsidR="00FD642D">
        <w:t xml:space="preserve">. </w:t>
      </w:r>
      <w:r w:rsidR="004D55E7">
        <w:br/>
      </w:r>
    </w:p>
  </w:endnote>
  <w:endnote w:id="10">
    <w:p w14:paraId="0ED69251" w14:textId="702DEC17" w:rsidR="002601D4" w:rsidRDefault="002601D4">
      <w:pPr>
        <w:pStyle w:val="EndnoteText"/>
      </w:pPr>
      <w:r>
        <w:rPr>
          <w:rStyle w:val="EndnoteReference"/>
        </w:rPr>
        <w:endnoteRef/>
      </w:r>
      <w:r>
        <w:t xml:space="preserve"> </w:t>
      </w:r>
      <w:r w:rsidRPr="002601D4">
        <w:t xml:space="preserve">This is explored in the </w:t>
      </w:r>
      <w:r w:rsidRPr="002601D4">
        <w:rPr>
          <w:i/>
          <w:iCs/>
        </w:rPr>
        <w:t>Trespass Resource</w:t>
      </w:r>
      <w:r w:rsidRPr="002601D4">
        <w:t xml:space="preserve"> on the politics of Direct Action.</w:t>
      </w:r>
    </w:p>
    <w:p w14:paraId="14121275" w14:textId="77777777" w:rsidR="002601D4" w:rsidRDefault="002601D4">
      <w:pPr>
        <w:pStyle w:val="EndnoteText"/>
      </w:pPr>
    </w:p>
  </w:endnote>
  <w:endnote w:id="11">
    <w:p w14:paraId="61DF6283" w14:textId="1897B8B1" w:rsidR="00FD0BF3" w:rsidRDefault="00FD0BF3">
      <w:pPr>
        <w:pStyle w:val="EndnoteText"/>
      </w:pPr>
      <w:r>
        <w:rPr>
          <w:rStyle w:val="EndnoteReference"/>
        </w:rPr>
        <w:endnoteRef/>
      </w:r>
      <w:r>
        <w:t xml:space="preserve">   For instance, many preservationists objected to the development of Wythenshawe, one of the then best planned estates with </w:t>
      </w:r>
      <w:r w:rsidR="006A2283">
        <w:t xml:space="preserve">good </w:t>
      </w:r>
      <w:r>
        <w:t>housing</w:t>
      </w:r>
      <w:r w:rsidR="006A2283">
        <w:t>, pleasant landscapes</w:t>
      </w:r>
      <w:r>
        <w:t xml:space="preserve"> and </w:t>
      </w:r>
      <w:r w:rsidR="006A2283">
        <w:t xml:space="preserve">good </w:t>
      </w:r>
      <w:r>
        <w:t xml:space="preserve">services for </w:t>
      </w:r>
      <w:r w:rsidR="006A2283">
        <w:t>working class tenants.</w:t>
      </w:r>
    </w:p>
    <w:p w14:paraId="63E09C16" w14:textId="77777777" w:rsidR="006A2283" w:rsidRDefault="006A2283">
      <w:pPr>
        <w:pStyle w:val="EndnoteText"/>
      </w:pPr>
    </w:p>
  </w:endnote>
  <w:endnote w:id="12">
    <w:p w14:paraId="76717AEA" w14:textId="1EBC5F32" w:rsidR="004D55E7" w:rsidRDefault="004D55E7">
      <w:pPr>
        <w:pStyle w:val="EndnoteText"/>
      </w:pPr>
      <w:r>
        <w:rPr>
          <w:rStyle w:val="EndnoteReference"/>
        </w:rPr>
        <w:endnoteRef/>
      </w:r>
      <w:r>
        <w:t xml:space="preserve">  References to be added. The issue </w:t>
      </w:r>
      <w:r w:rsidR="005D30FB">
        <w:t xml:space="preserve">of preservationism and exclusion </w:t>
      </w:r>
      <w:r>
        <w:t>may well crop up in other</w:t>
      </w:r>
      <w:r w:rsidR="007473DA">
        <w:t xml:space="preserve"> Resources </w:t>
      </w:r>
      <w:r w:rsidR="006905E5">
        <w:t xml:space="preserve">as instances of </w:t>
      </w:r>
      <w:r w:rsidR="007473DA">
        <w:t xml:space="preserve">the dilemmas </w:t>
      </w:r>
      <w:r w:rsidR="006905E5">
        <w:t xml:space="preserve">and conflicts of interest </w:t>
      </w:r>
      <w:r w:rsidR="007473DA">
        <w:t xml:space="preserve">arising from the call for the </w:t>
      </w:r>
      <w:r w:rsidR="006905E5">
        <w:t xml:space="preserve">current </w:t>
      </w:r>
      <w:r w:rsidR="00B04BE6">
        <w:t>demands / over-riding necessity of enhancing</w:t>
      </w:r>
      <w:r w:rsidR="007473DA">
        <w:t xml:space="preserve"> biodiversity</w:t>
      </w:r>
      <w:r w:rsidR="00B04BE6">
        <w:t>.</w:t>
      </w:r>
      <w:r w:rsidR="007473DA">
        <w:t xml:space="preserve"> </w:t>
      </w:r>
    </w:p>
    <w:p w14:paraId="25CF456A" w14:textId="77777777" w:rsidR="007F1357" w:rsidRDefault="007F1357">
      <w:pPr>
        <w:pStyle w:val="EndnoteText"/>
      </w:pPr>
    </w:p>
  </w:endnote>
  <w:endnote w:id="13">
    <w:p w14:paraId="6605083A" w14:textId="60B47C49" w:rsidR="007F1357" w:rsidRDefault="007F1357">
      <w:pPr>
        <w:pStyle w:val="EndnoteText"/>
      </w:pPr>
      <w:r>
        <w:rPr>
          <w:rStyle w:val="EndnoteReference"/>
        </w:rPr>
        <w:endnoteRef/>
      </w:r>
      <w:r>
        <w:t xml:space="preserve"> Readman etc. etc. </w:t>
      </w:r>
      <w:r w:rsidR="00EF0203">
        <w:br/>
      </w:r>
    </w:p>
  </w:endnote>
  <w:endnote w:id="14">
    <w:p w14:paraId="4337D956" w14:textId="6302FBDD" w:rsidR="00F06C61" w:rsidRDefault="00F06C61" w:rsidP="00F06C61">
      <w:pPr>
        <w:pStyle w:val="EndnoteText"/>
      </w:pPr>
      <w:r>
        <w:rPr>
          <w:rStyle w:val="EndnoteReference"/>
        </w:rPr>
        <w:endnoteRef/>
      </w:r>
      <w:r>
        <w:t xml:space="preserve"> Quoted in Thompson (2018) p</w:t>
      </w:r>
      <w:r w:rsidR="00FA355F">
        <w:t>p</w:t>
      </w:r>
      <w:r>
        <w:t xml:space="preserve">. </w:t>
      </w:r>
      <w:r w:rsidR="00FA355F">
        <w:t xml:space="preserve">134 and </w:t>
      </w:r>
      <w:r>
        <w:t>136</w:t>
      </w:r>
      <w:r w:rsidR="00EF0203">
        <w:br/>
      </w:r>
    </w:p>
  </w:endnote>
  <w:endnote w:id="15">
    <w:p w14:paraId="1DD616BB" w14:textId="59D7876C" w:rsidR="004263B0" w:rsidRPr="004263B0" w:rsidRDefault="004263B0" w:rsidP="004263B0">
      <w:pPr>
        <w:pStyle w:val="EndnoteText"/>
        <w:rPr>
          <w:i/>
          <w:iCs/>
        </w:rPr>
      </w:pPr>
      <w:r>
        <w:rPr>
          <w:rStyle w:val="EndnoteReference"/>
        </w:rPr>
        <w:endnoteRef/>
      </w:r>
      <w:r>
        <w:t xml:space="preserve"> Thompson (2018) p.150 “</w:t>
      </w:r>
      <w:r w:rsidRPr="004263B0">
        <w:t>T]he pre-War enthusiasts . . . , who assumed positions of leadership within the formal rambling movement in the interwar years continued to regard rambling as a cause. In their attitudes to, and usage of, the countryside, . . . [they] stood in an intermediate position between the pre-War, upper-middle-class tramping and mountaineering tradition and the post-War hikers. The main distinction between the leaders of the rambling movement and hikers was that the former aspired to be ‘informed’ citizens, with a knowledge of local history and natural sciences, . . . . [m]ost hikers regarded walking as an energetic, companionable, leisure activity; not a solemn duty.</w:t>
      </w:r>
      <w:r>
        <w:t>”</w:t>
      </w:r>
    </w:p>
    <w:p w14:paraId="26B23E3B" w14:textId="6A8897ED" w:rsidR="004263B0" w:rsidRDefault="004263B0" w:rsidP="004263B0">
      <w:pPr>
        <w:pStyle w:val="EndnoteText"/>
      </w:pPr>
    </w:p>
  </w:endnote>
  <w:endnote w:id="16">
    <w:p w14:paraId="4BE05395" w14:textId="73E4AAD4" w:rsidR="00B9475C" w:rsidRDefault="00B9475C" w:rsidP="00B9475C">
      <w:pPr>
        <w:pStyle w:val="EndnoteText"/>
      </w:pPr>
      <w:r>
        <w:rPr>
          <w:rStyle w:val="EndnoteReference"/>
        </w:rPr>
        <w:endnoteRef/>
      </w:r>
      <w:r>
        <w:t xml:space="preserve">  Letter from George Sumner to Benny Rothman 19 April 1982  WCML PP/ROTHMAN/2/5.  Sumner was </w:t>
      </w:r>
      <w:r w:rsidR="006D50E3">
        <w:t>a 1932</w:t>
      </w:r>
      <w:r>
        <w:t xml:space="preserve"> trespass</w:t>
      </w:r>
      <w:r w:rsidR="006D50E3">
        <w:t>er</w:t>
      </w:r>
      <w:r>
        <w:t xml:space="preserve"> and a life-long friend and CPGB comrade of Benny Rothman. </w:t>
      </w:r>
      <w:r w:rsidR="00C74E41">
        <w:br/>
      </w:r>
    </w:p>
  </w:endnote>
  <w:endnote w:id="17">
    <w:p w14:paraId="0947524F" w14:textId="385FE5DF" w:rsidR="00C74E41" w:rsidRDefault="00C74E41">
      <w:pPr>
        <w:pStyle w:val="EndnoteText"/>
      </w:pPr>
      <w:r>
        <w:rPr>
          <w:rStyle w:val="EndnoteReference"/>
        </w:rPr>
        <w:endnoteRef/>
      </w:r>
      <w:r>
        <w:t xml:space="preserve">  Many </w:t>
      </w:r>
      <w:r w:rsidR="00632CF1">
        <w:t xml:space="preserve">other </w:t>
      </w:r>
      <w:r>
        <w:t>20</w:t>
      </w:r>
      <w:r w:rsidRPr="00C74E41">
        <w:rPr>
          <w:vertAlign w:val="superscript"/>
        </w:rPr>
        <w:t>th</w:t>
      </w:r>
      <w:r>
        <w:t xml:space="preserve"> century communist</w:t>
      </w:r>
      <w:r w:rsidR="00632CF1">
        <w:t xml:space="preserve"> activists</w:t>
      </w:r>
      <w:r>
        <w:t xml:space="preserve"> have made such </w:t>
      </w:r>
      <w:r w:rsidR="00632CF1">
        <w:t>trial sta</w:t>
      </w:r>
      <w:r w:rsidR="004A1317">
        <w:t>t</w:t>
      </w:r>
      <w:r w:rsidR="00632CF1">
        <w:t xml:space="preserve">ements. Though trenchant, Benny’s was not quite in the same league – or length – as </w:t>
      </w:r>
      <w:r>
        <w:t xml:space="preserve"> </w:t>
      </w:r>
      <w:r w:rsidR="00632CF1" w:rsidRPr="00632CF1">
        <w:t xml:space="preserve">Castro's </w:t>
      </w:r>
      <w:r w:rsidR="00632CF1" w:rsidRPr="00632CF1">
        <w:rPr>
          <w:i/>
          <w:iCs/>
        </w:rPr>
        <w:t>History Will Absolve Me</w:t>
      </w:r>
      <w:r w:rsidR="00632CF1" w:rsidRPr="00632CF1">
        <w:t xml:space="preserve"> (1953) </w:t>
      </w:r>
      <w:r w:rsidR="00632CF1">
        <w:t>or</w:t>
      </w:r>
      <w:r w:rsidR="00632CF1" w:rsidRPr="00632CF1">
        <w:t xml:space="preserve"> Nelson Mandela's </w:t>
      </w:r>
      <w:r w:rsidR="00632CF1" w:rsidRPr="00632CF1">
        <w:rPr>
          <w:i/>
          <w:iCs/>
        </w:rPr>
        <w:t>I am prepared to die</w:t>
      </w:r>
      <w:r w:rsidR="00632CF1" w:rsidRPr="00632CF1">
        <w:t xml:space="preserve"> address at the Rivonia trial (1964)</w:t>
      </w:r>
      <w:r w:rsidR="00632CF1">
        <w:t>!</w:t>
      </w:r>
      <w:r w:rsidR="00632CF1">
        <w:br/>
      </w:r>
    </w:p>
  </w:endnote>
  <w:endnote w:id="18">
    <w:p w14:paraId="5365F5F6" w14:textId="08D9B08E" w:rsidR="00513EE6" w:rsidRDefault="00513EE6">
      <w:pPr>
        <w:pStyle w:val="EndnoteText"/>
      </w:pPr>
      <w:r>
        <w:rPr>
          <w:rStyle w:val="EndnoteReference"/>
        </w:rPr>
        <w:endnoteRef/>
      </w:r>
      <w:r>
        <w:t xml:space="preserve"> Not that there was much coming together in Spain between Communists and Anarchists . . .</w:t>
      </w:r>
    </w:p>
    <w:p w14:paraId="7DEE9AAD" w14:textId="77777777" w:rsidR="00513EE6" w:rsidRDefault="00513EE6">
      <w:pPr>
        <w:pStyle w:val="EndnoteText"/>
      </w:pPr>
    </w:p>
  </w:endnote>
  <w:endnote w:id="19">
    <w:p w14:paraId="2B05CED0" w14:textId="6AA9BE47" w:rsidR="00647E25" w:rsidRDefault="005D79D3" w:rsidP="005D79D3">
      <w:pPr>
        <w:pStyle w:val="EndnoteText"/>
      </w:pPr>
      <w:r>
        <w:rPr>
          <w:rStyle w:val="EndnoteReference"/>
        </w:rPr>
        <w:endnoteRef/>
      </w:r>
      <w:r>
        <w:t xml:space="preserve"> Full account in Hill (1980) pp 69 </w:t>
      </w:r>
      <w:r w:rsidRPr="00C91133">
        <w:t>–</w:t>
      </w:r>
      <w:r>
        <w:t xml:space="preserve"> 73.  Howard Hill was one of the members of Spartacus / YCL on the Abbey Brook Trespass. He remained an active member of the CPGB in Sheffield, was briefly a CP councillor on Sheffield City Council after WW2 and active in the Sheffield TU movement during the 1950s and 60s. </w:t>
      </w:r>
      <w:r w:rsidR="006D50E3">
        <w:t xml:space="preserve">Hill’s book, </w:t>
      </w:r>
      <w:r w:rsidR="006D50E3" w:rsidRPr="006D50E3">
        <w:rPr>
          <w:i/>
          <w:iCs/>
        </w:rPr>
        <w:t>Freedom to Roam</w:t>
      </w:r>
      <w:r w:rsidR="006D50E3">
        <w:t>, was one of the first general histories of the access movement. It is worth noting that the title of his book. It was not what is in the 21</w:t>
      </w:r>
      <w:r w:rsidR="006D50E3" w:rsidRPr="006D50E3">
        <w:rPr>
          <w:vertAlign w:val="superscript"/>
        </w:rPr>
        <w:t>st</w:t>
      </w:r>
      <w:r w:rsidR="006D50E3">
        <w:t xml:space="preserve"> century usually referred to as Right to Roam.That generation of Marxists were not entirely comfortable with the politics of rights; they felt that ‘rights’ were too individually defined and prefered the more collective notion of Freedom. </w:t>
      </w:r>
    </w:p>
    <w:p w14:paraId="24C41664" w14:textId="77777777" w:rsidR="00647E25" w:rsidRDefault="00647E25" w:rsidP="005D79D3">
      <w:pPr>
        <w:pStyle w:val="EndnoteText"/>
      </w:pPr>
    </w:p>
  </w:endnote>
  <w:endnote w:id="20">
    <w:p w14:paraId="3EE3D68E" w14:textId="77777777" w:rsidR="00AB42CF" w:rsidRDefault="00AB42CF" w:rsidP="00AB42CF">
      <w:pPr>
        <w:pStyle w:val="EndnoteText"/>
      </w:pPr>
      <w:r>
        <w:rPr>
          <w:rStyle w:val="EndnoteReference"/>
        </w:rPr>
        <w:endnoteRef/>
      </w:r>
      <w:r>
        <w:t xml:space="preserve"> </w:t>
      </w:r>
      <w:r w:rsidRPr="00AB42CF">
        <w:t xml:space="preserve">Anderson B (2015)       The ‘Respectable’ Reaction – The Manchester Ramblers’ Federation and the Kinder Scout Mass Trespass, 1932. </w:t>
      </w:r>
      <w:hyperlink r:id="rId2">
        <w:r w:rsidRPr="00AB42CF">
          <w:rPr>
            <w:rStyle w:val="Hyperlink"/>
          </w:rPr>
          <w:t>https://keelehistory.wordpress.com/2015/03/06/mass-trespass/</w:t>
        </w:r>
      </w:hyperlink>
      <w:r w:rsidRPr="00AB42CF">
        <w:t xml:space="preserve">  </w:t>
      </w:r>
    </w:p>
    <w:p w14:paraId="23EB05C4" w14:textId="77777777" w:rsidR="00AE05FB" w:rsidRDefault="00AE05FB" w:rsidP="00AB42CF">
      <w:pPr>
        <w:pStyle w:val="EndnoteText"/>
      </w:pPr>
    </w:p>
  </w:endnote>
  <w:endnote w:id="21">
    <w:p w14:paraId="221C9BE6" w14:textId="02AE1C8B" w:rsidR="00BA4E5F" w:rsidRDefault="00BA4E5F">
      <w:pPr>
        <w:pStyle w:val="EndnoteText"/>
      </w:pPr>
      <w:r>
        <w:rPr>
          <w:rStyle w:val="EndnoteReference"/>
        </w:rPr>
        <w:endnoteRef/>
      </w:r>
      <w:r>
        <w:t xml:space="preserve"> </w:t>
      </w:r>
      <w:r w:rsidR="00AE05FB">
        <w:t xml:space="preserve">References etc . . .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25692221"/>
      <w:docPartObj>
        <w:docPartGallery w:val="Page Numbers (Bottom of Page)"/>
        <w:docPartUnique/>
      </w:docPartObj>
    </w:sdtPr>
    <w:sdtContent>
      <w:p w14:paraId="4694E11A" w14:textId="22185C38" w:rsidR="00840B7F" w:rsidRDefault="00840B7F">
        <w:pPr>
          <w:pStyle w:val="Footer"/>
          <w:jc w:val="center"/>
        </w:pPr>
        <w:r>
          <w:fldChar w:fldCharType="begin"/>
        </w:r>
        <w:r>
          <w:instrText>PAGE   \* MERGEFORMAT</w:instrText>
        </w:r>
        <w:r>
          <w:fldChar w:fldCharType="separate"/>
        </w:r>
        <w:r>
          <w:t>2</w:t>
        </w:r>
        <w:r>
          <w:fldChar w:fldCharType="end"/>
        </w:r>
      </w:p>
    </w:sdtContent>
  </w:sdt>
  <w:p w14:paraId="4881AAF1" w14:textId="77777777" w:rsidR="00840B7F" w:rsidRDefault="00840B7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333FE5" w14:textId="77777777" w:rsidR="003F58A3" w:rsidRDefault="003F58A3" w:rsidP="00C929BC">
      <w:pPr>
        <w:spacing w:after="0" w:line="240" w:lineRule="auto"/>
      </w:pPr>
      <w:r>
        <w:separator/>
      </w:r>
    </w:p>
  </w:footnote>
  <w:footnote w:type="continuationSeparator" w:id="0">
    <w:p w14:paraId="5DD3F749" w14:textId="77777777" w:rsidR="003F58A3" w:rsidRDefault="003F58A3" w:rsidP="00C929BC">
      <w:pPr>
        <w:spacing w:after="0" w:line="240" w:lineRule="auto"/>
      </w:pPr>
      <w:r>
        <w:continuationSeparator/>
      </w:r>
    </w:p>
  </w:footnote>
  <w:footnote w:type="continuationNotice" w:id="1">
    <w:p w14:paraId="715134BD" w14:textId="77777777" w:rsidR="003F58A3" w:rsidRDefault="003F58A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EDB381" w14:textId="32F3F81F" w:rsidR="00BB382F" w:rsidRPr="00137439" w:rsidRDefault="00137439">
    <w:pPr>
      <w:pStyle w:val="Header"/>
      <w:rPr>
        <w:b/>
        <w:bCs/>
      </w:rPr>
    </w:pPr>
    <w:r>
      <w:rPr>
        <w:b/>
        <w:bCs/>
      </w:rPr>
      <w:t>193</w:t>
    </w:r>
    <w:r w:rsidR="002B0DA6">
      <w:rPr>
        <w:b/>
        <w:bCs/>
      </w:rPr>
      <w:t xml:space="preserve">2 </w:t>
    </w:r>
    <w:r w:rsidR="00BB382F" w:rsidRPr="00137439">
      <w:rPr>
        <w:b/>
        <w:bCs/>
      </w:rPr>
      <w:t>Draft 1</w:t>
    </w:r>
  </w:p>
  <w:p w14:paraId="4D6DF073" w14:textId="77777777" w:rsidR="00BB382F" w:rsidRDefault="00BB382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C31E71"/>
    <w:multiLevelType w:val="hybridMultilevel"/>
    <w:tmpl w:val="86782B3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525E2993"/>
    <w:multiLevelType w:val="hybridMultilevel"/>
    <w:tmpl w:val="4E7C457E"/>
    <w:lvl w:ilvl="0" w:tplc="4E5CA12A">
      <w:start w:val="1"/>
      <w:numFmt w:val="lowerLetter"/>
      <w:lvlText w:val="%1)"/>
      <w:lvlJc w:val="left"/>
      <w:pPr>
        <w:ind w:left="928" w:hanging="360"/>
      </w:pPr>
      <w:rPr>
        <w:rFonts w:hint="default"/>
      </w:rPr>
    </w:lvl>
    <w:lvl w:ilvl="1" w:tplc="08090019" w:tentative="1">
      <w:start w:val="1"/>
      <w:numFmt w:val="lowerLetter"/>
      <w:lvlText w:val="%2."/>
      <w:lvlJc w:val="left"/>
      <w:pPr>
        <w:ind w:left="1648" w:hanging="360"/>
      </w:pPr>
    </w:lvl>
    <w:lvl w:ilvl="2" w:tplc="0809001B" w:tentative="1">
      <w:start w:val="1"/>
      <w:numFmt w:val="lowerRoman"/>
      <w:lvlText w:val="%3."/>
      <w:lvlJc w:val="right"/>
      <w:pPr>
        <w:ind w:left="2368" w:hanging="180"/>
      </w:pPr>
    </w:lvl>
    <w:lvl w:ilvl="3" w:tplc="0809000F" w:tentative="1">
      <w:start w:val="1"/>
      <w:numFmt w:val="decimal"/>
      <w:lvlText w:val="%4."/>
      <w:lvlJc w:val="left"/>
      <w:pPr>
        <w:ind w:left="3088" w:hanging="360"/>
      </w:pPr>
    </w:lvl>
    <w:lvl w:ilvl="4" w:tplc="08090019" w:tentative="1">
      <w:start w:val="1"/>
      <w:numFmt w:val="lowerLetter"/>
      <w:lvlText w:val="%5."/>
      <w:lvlJc w:val="left"/>
      <w:pPr>
        <w:ind w:left="3808" w:hanging="360"/>
      </w:pPr>
    </w:lvl>
    <w:lvl w:ilvl="5" w:tplc="0809001B" w:tentative="1">
      <w:start w:val="1"/>
      <w:numFmt w:val="lowerRoman"/>
      <w:lvlText w:val="%6."/>
      <w:lvlJc w:val="right"/>
      <w:pPr>
        <w:ind w:left="4528" w:hanging="180"/>
      </w:pPr>
    </w:lvl>
    <w:lvl w:ilvl="6" w:tplc="0809000F" w:tentative="1">
      <w:start w:val="1"/>
      <w:numFmt w:val="decimal"/>
      <w:lvlText w:val="%7."/>
      <w:lvlJc w:val="left"/>
      <w:pPr>
        <w:ind w:left="5248" w:hanging="360"/>
      </w:pPr>
    </w:lvl>
    <w:lvl w:ilvl="7" w:tplc="08090019" w:tentative="1">
      <w:start w:val="1"/>
      <w:numFmt w:val="lowerLetter"/>
      <w:lvlText w:val="%8."/>
      <w:lvlJc w:val="left"/>
      <w:pPr>
        <w:ind w:left="5968" w:hanging="360"/>
      </w:pPr>
    </w:lvl>
    <w:lvl w:ilvl="8" w:tplc="0809001B" w:tentative="1">
      <w:start w:val="1"/>
      <w:numFmt w:val="lowerRoman"/>
      <w:lvlText w:val="%9."/>
      <w:lvlJc w:val="right"/>
      <w:pPr>
        <w:ind w:left="6688" w:hanging="180"/>
      </w:pPr>
    </w:lvl>
  </w:abstractNum>
  <w:abstractNum w:abstractNumId="2" w15:restartNumberingAfterBreak="0">
    <w:nsid w:val="6ED76DF1"/>
    <w:multiLevelType w:val="hybridMultilevel"/>
    <w:tmpl w:val="4FC0CA18"/>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num w:numId="1" w16cid:durableId="2107460889">
    <w:abstractNumId w:val="2"/>
  </w:num>
  <w:num w:numId="2" w16cid:durableId="609241653">
    <w:abstractNumId w:val="1"/>
  </w:num>
  <w:num w:numId="3" w16cid:durableId="5344683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29BC"/>
    <w:rsid w:val="000000A7"/>
    <w:rsid w:val="000011DE"/>
    <w:rsid w:val="00001BC4"/>
    <w:rsid w:val="0000285A"/>
    <w:rsid w:val="00004091"/>
    <w:rsid w:val="0000487D"/>
    <w:rsid w:val="00005E8C"/>
    <w:rsid w:val="000066F5"/>
    <w:rsid w:val="00006BAB"/>
    <w:rsid w:val="00006E96"/>
    <w:rsid w:val="00011E66"/>
    <w:rsid w:val="00012903"/>
    <w:rsid w:val="00015355"/>
    <w:rsid w:val="00015FDA"/>
    <w:rsid w:val="00020C2C"/>
    <w:rsid w:val="00022CB6"/>
    <w:rsid w:val="00022D2C"/>
    <w:rsid w:val="000255AA"/>
    <w:rsid w:val="0003030B"/>
    <w:rsid w:val="00032BBC"/>
    <w:rsid w:val="0003769E"/>
    <w:rsid w:val="0004024C"/>
    <w:rsid w:val="00042EC3"/>
    <w:rsid w:val="00046C57"/>
    <w:rsid w:val="000504A6"/>
    <w:rsid w:val="000522E6"/>
    <w:rsid w:val="000538C0"/>
    <w:rsid w:val="00055819"/>
    <w:rsid w:val="0006115A"/>
    <w:rsid w:val="000611A3"/>
    <w:rsid w:val="0006157D"/>
    <w:rsid w:val="000679B7"/>
    <w:rsid w:val="000714F7"/>
    <w:rsid w:val="00080D95"/>
    <w:rsid w:val="0008109F"/>
    <w:rsid w:val="000828A2"/>
    <w:rsid w:val="00084000"/>
    <w:rsid w:val="00085A4D"/>
    <w:rsid w:val="00086583"/>
    <w:rsid w:val="0008782C"/>
    <w:rsid w:val="00094B45"/>
    <w:rsid w:val="000A4D6A"/>
    <w:rsid w:val="000A5060"/>
    <w:rsid w:val="000A5B31"/>
    <w:rsid w:val="000B0ADA"/>
    <w:rsid w:val="000B1F9E"/>
    <w:rsid w:val="000B4545"/>
    <w:rsid w:val="000B5CC6"/>
    <w:rsid w:val="000C0450"/>
    <w:rsid w:val="000C13DF"/>
    <w:rsid w:val="000C194D"/>
    <w:rsid w:val="000C2375"/>
    <w:rsid w:val="000C3992"/>
    <w:rsid w:val="000C4A66"/>
    <w:rsid w:val="000D02F6"/>
    <w:rsid w:val="000D1071"/>
    <w:rsid w:val="000D160B"/>
    <w:rsid w:val="000E04DA"/>
    <w:rsid w:val="000E11DB"/>
    <w:rsid w:val="000E225C"/>
    <w:rsid w:val="000E2660"/>
    <w:rsid w:val="000E42A3"/>
    <w:rsid w:val="000E4C60"/>
    <w:rsid w:val="000E63AA"/>
    <w:rsid w:val="000E68DD"/>
    <w:rsid w:val="000F0495"/>
    <w:rsid w:val="000F1487"/>
    <w:rsid w:val="000F1DEF"/>
    <w:rsid w:val="000F40C1"/>
    <w:rsid w:val="000F55AE"/>
    <w:rsid w:val="000F75B1"/>
    <w:rsid w:val="00100A08"/>
    <w:rsid w:val="00101E39"/>
    <w:rsid w:val="00102724"/>
    <w:rsid w:val="00105A55"/>
    <w:rsid w:val="00105DB6"/>
    <w:rsid w:val="00106E8A"/>
    <w:rsid w:val="001123AB"/>
    <w:rsid w:val="001137BA"/>
    <w:rsid w:val="001146B8"/>
    <w:rsid w:val="00117930"/>
    <w:rsid w:val="00124B71"/>
    <w:rsid w:val="00124D27"/>
    <w:rsid w:val="001311E5"/>
    <w:rsid w:val="00137439"/>
    <w:rsid w:val="00137EE0"/>
    <w:rsid w:val="00140C14"/>
    <w:rsid w:val="00143F61"/>
    <w:rsid w:val="00150B78"/>
    <w:rsid w:val="001529E1"/>
    <w:rsid w:val="00152FA3"/>
    <w:rsid w:val="0015555B"/>
    <w:rsid w:val="00155BDA"/>
    <w:rsid w:val="00155ED2"/>
    <w:rsid w:val="0015636C"/>
    <w:rsid w:val="0016187F"/>
    <w:rsid w:val="00163A57"/>
    <w:rsid w:val="00181AA6"/>
    <w:rsid w:val="00182531"/>
    <w:rsid w:val="00183DBB"/>
    <w:rsid w:val="001849FA"/>
    <w:rsid w:val="00186141"/>
    <w:rsid w:val="00193330"/>
    <w:rsid w:val="00193E0B"/>
    <w:rsid w:val="0019595B"/>
    <w:rsid w:val="001B1FED"/>
    <w:rsid w:val="001B44BE"/>
    <w:rsid w:val="001B529C"/>
    <w:rsid w:val="001C07FE"/>
    <w:rsid w:val="001C0C6F"/>
    <w:rsid w:val="001C11C3"/>
    <w:rsid w:val="001C4B8D"/>
    <w:rsid w:val="001C55D5"/>
    <w:rsid w:val="001C694E"/>
    <w:rsid w:val="001D2CDB"/>
    <w:rsid w:val="001D34EC"/>
    <w:rsid w:val="001D591A"/>
    <w:rsid w:val="001D62EF"/>
    <w:rsid w:val="001D6D92"/>
    <w:rsid w:val="001E0D21"/>
    <w:rsid w:val="001F0DA7"/>
    <w:rsid w:val="001F6558"/>
    <w:rsid w:val="001F67D0"/>
    <w:rsid w:val="00200D8F"/>
    <w:rsid w:val="0020100E"/>
    <w:rsid w:val="0020468C"/>
    <w:rsid w:val="00207182"/>
    <w:rsid w:val="0021455A"/>
    <w:rsid w:val="0022042E"/>
    <w:rsid w:val="00225927"/>
    <w:rsid w:val="0022779E"/>
    <w:rsid w:val="00227B04"/>
    <w:rsid w:val="00230686"/>
    <w:rsid w:val="00232C30"/>
    <w:rsid w:val="00233B30"/>
    <w:rsid w:val="00234A4E"/>
    <w:rsid w:val="00235507"/>
    <w:rsid w:val="002409DA"/>
    <w:rsid w:val="00241B37"/>
    <w:rsid w:val="00241F7C"/>
    <w:rsid w:val="00242C4B"/>
    <w:rsid w:val="0024307E"/>
    <w:rsid w:val="00245619"/>
    <w:rsid w:val="002457DC"/>
    <w:rsid w:val="00246007"/>
    <w:rsid w:val="00247C1B"/>
    <w:rsid w:val="00250DC0"/>
    <w:rsid w:val="00252C17"/>
    <w:rsid w:val="00252DFB"/>
    <w:rsid w:val="002538B4"/>
    <w:rsid w:val="002548F0"/>
    <w:rsid w:val="002601D4"/>
    <w:rsid w:val="00267339"/>
    <w:rsid w:val="002725ED"/>
    <w:rsid w:val="002749B7"/>
    <w:rsid w:val="00277236"/>
    <w:rsid w:val="00277AC6"/>
    <w:rsid w:val="00283661"/>
    <w:rsid w:val="00286A99"/>
    <w:rsid w:val="00287B6C"/>
    <w:rsid w:val="00291310"/>
    <w:rsid w:val="002954EC"/>
    <w:rsid w:val="00297DF8"/>
    <w:rsid w:val="002B0DA6"/>
    <w:rsid w:val="002C02AD"/>
    <w:rsid w:val="002C3E62"/>
    <w:rsid w:val="002C4F78"/>
    <w:rsid w:val="002C6231"/>
    <w:rsid w:val="002D0F7D"/>
    <w:rsid w:val="002D2C15"/>
    <w:rsid w:val="002D76AF"/>
    <w:rsid w:val="002E12C7"/>
    <w:rsid w:val="002E6A0C"/>
    <w:rsid w:val="002F04DE"/>
    <w:rsid w:val="002F1087"/>
    <w:rsid w:val="002F4C3E"/>
    <w:rsid w:val="002F4F77"/>
    <w:rsid w:val="002F59ED"/>
    <w:rsid w:val="003052B7"/>
    <w:rsid w:val="0030605F"/>
    <w:rsid w:val="003072DC"/>
    <w:rsid w:val="003144E1"/>
    <w:rsid w:val="003150E3"/>
    <w:rsid w:val="0031539B"/>
    <w:rsid w:val="00315EBE"/>
    <w:rsid w:val="00330295"/>
    <w:rsid w:val="003360E7"/>
    <w:rsid w:val="00341174"/>
    <w:rsid w:val="00341199"/>
    <w:rsid w:val="00345313"/>
    <w:rsid w:val="00360F68"/>
    <w:rsid w:val="00361F23"/>
    <w:rsid w:val="003632B9"/>
    <w:rsid w:val="003712AA"/>
    <w:rsid w:val="003813EA"/>
    <w:rsid w:val="00381BAB"/>
    <w:rsid w:val="0038270D"/>
    <w:rsid w:val="0038390C"/>
    <w:rsid w:val="0038718B"/>
    <w:rsid w:val="00387198"/>
    <w:rsid w:val="00391DB2"/>
    <w:rsid w:val="003926D8"/>
    <w:rsid w:val="00394151"/>
    <w:rsid w:val="003A054E"/>
    <w:rsid w:val="003A253F"/>
    <w:rsid w:val="003A3B85"/>
    <w:rsid w:val="003A5026"/>
    <w:rsid w:val="003B2FE7"/>
    <w:rsid w:val="003B6ADA"/>
    <w:rsid w:val="003B7DA0"/>
    <w:rsid w:val="003C102A"/>
    <w:rsid w:val="003C1296"/>
    <w:rsid w:val="003C201C"/>
    <w:rsid w:val="003C3613"/>
    <w:rsid w:val="003C4927"/>
    <w:rsid w:val="003D1C79"/>
    <w:rsid w:val="003D22F5"/>
    <w:rsid w:val="003D2CBE"/>
    <w:rsid w:val="003D4576"/>
    <w:rsid w:val="003D717D"/>
    <w:rsid w:val="003D7ACB"/>
    <w:rsid w:val="003E12B2"/>
    <w:rsid w:val="003E1CDA"/>
    <w:rsid w:val="003E233E"/>
    <w:rsid w:val="003E2AB6"/>
    <w:rsid w:val="003F0B87"/>
    <w:rsid w:val="003F0B9C"/>
    <w:rsid w:val="003F53B6"/>
    <w:rsid w:val="003F58A3"/>
    <w:rsid w:val="003F59B6"/>
    <w:rsid w:val="004057B4"/>
    <w:rsid w:val="004100B6"/>
    <w:rsid w:val="00410C15"/>
    <w:rsid w:val="00415E52"/>
    <w:rsid w:val="00417A13"/>
    <w:rsid w:val="00417A3B"/>
    <w:rsid w:val="00417BB4"/>
    <w:rsid w:val="00420DEF"/>
    <w:rsid w:val="004224E2"/>
    <w:rsid w:val="00422FE4"/>
    <w:rsid w:val="004263B0"/>
    <w:rsid w:val="004267A0"/>
    <w:rsid w:val="00436E1A"/>
    <w:rsid w:val="004461B9"/>
    <w:rsid w:val="0045087B"/>
    <w:rsid w:val="00453A66"/>
    <w:rsid w:val="00455B66"/>
    <w:rsid w:val="004568DB"/>
    <w:rsid w:val="00460E36"/>
    <w:rsid w:val="00461C59"/>
    <w:rsid w:val="004627FC"/>
    <w:rsid w:val="00463159"/>
    <w:rsid w:val="0046721C"/>
    <w:rsid w:val="00471395"/>
    <w:rsid w:val="004754E9"/>
    <w:rsid w:val="00475A99"/>
    <w:rsid w:val="0048103C"/>
    <w:rsid w:val="00484941"/>
    <w:rsid w:val="00484B2F"/>
    <w:rsid w:val="004858F5"/>
    <w:rsid w:val="004922D2"/>
    <w:rsid w:val="0049423A"/>
    <w:rsid w:val="004A1317"/>
    <w:rsid w:val="004A280C"/>
    <w:rsid w:val="004A2F1C"/>
    <w:rsid w:val="004A7F0E"/>
    <w:rsid w:val="004B1013"/>
    <w:rsid w:val="004B159C"/>
    <w:rsid w:val="004B2DD6"/>
    <w:rsid w:val="004B2F31"/>
    <w:rsid w:val="004B32B8"/>
    <w:rsid w:val="004B478A"/>
    <w:rsid w:val="004B7BD4"/>
    <w:rsid w:val="004C16AA"/>
    <w:rsid w:val="004C1AD8"/>
    <w:rsid w:val="004C1C0D"/>
    <w:rsid w:val="004C65D0"/>
    <w:rsid w:val="004C7EE1"/>
    <w:rsid w:val="004D1B72"/>
    <w:rsid w:val="004D2263"/>
    <w:rsid w:val="004D2707"/>
    <w:rsid w:val="004D4832"/>
    <w:rsid w:val="004D5504"/>
    <w:rsid w:val="004D55E7"/>
    <w:rsid w:val="004D574F"/>
    <w:rsid w:val="004D68A5"/>
    <w:rsid w:val="004E3097"/>
    <w:rsid w:val="004E3133"/>
    <w:rsid w:val="004E494B"/>
    <w:rsid w:val="004E5A75"/>
    <w:rsid w:val="004E60B3"/>
    <w:rsid w:val="004E70AF"/>
    <w:rsid w:val="004E7A98"/>
    <w:rsid w:val="004F0BDF"/>
    <w:rsid w:val="004F18D4"/>
    <w:rsid w:val="004F28F7"/>
    <w:rsid w:val="004F4942"/>
    <w:rsid w:val="0050225C"/>
    <w:rsid w:val="00504696"/>
    <w:rsid w:val="00512C32"/>
    <w:rsid w:val="00513EE6"/>
    <w:rsid w:val="0051454F"/>
    <w:rsid w:val="005145F3"/>
    <w:rsid w:val="0051752B"/>
    <w:rsid w:val="0052002C"/>
    <w:rsid w:val="005218E6"/>
    <w:rsid w:val="00531EFF"/>
    <w:rsid w:val="00532A30"/>
    <w:rsid w:val="0053359E"/>
    <w:rsid w:val="005336D5"/>
    <w:rsid w:val="00541BCD"/>
    <w:rsid w:val="005432F9"/>
    <w:rsid w:val="00543784"/>
    <w:rsid w:val="00545766"/>
    <w:rsid w:val="00546F92"/>
    <w:rsid w:val="005519DE"/>
    <w:rsid w:val="00551D73"/>
    <w:rsid w:val="0055484A"/>
    <w:rsid w:val="005562FF"/>
    <w:rsid w:val="00557CE2"/>
    <w:rsid w:val="00560CA7"/>
    <w:rsid w:val="005652C7"/>
    <w:rsid w:val="005679E4"/>
    <w:rsid w:val="00570C9F"/>
    <w:rsid w:val="00571495"/>
    <w:rsid w:val="00574848"/>
    <w:rsid w:val="00575845"/>
    <w:rsid w:val="0057610A"/>
    <w:rsid w:val="0058028F"/>
    <w:rsid w:val="0058143D"/>
    <w:rsid w:val="00581C80"/>
    <w:rsid w:val="0058201E"/>
    <w:rsid w:val="005853D2"/>
    <w:rsid w:val="00587A6E"/>
    <w:rsid w:val="00587DB9"/>
    <w:rsid w:val="005905B7"/>
    <w:rsid w:val="00591843"/>
    <w:rsid w:val="0059220C"/>
    <w:rsid w:val="00592428"/>
    <w:rsid w:val="005971BF"/>
    <w:rsid w:val="00597A00"/>
    <w:rsid w:val="00597F05"/>
    <w:rsid w:val="005A2840"/>
    <w:rsid w:val="005A5DB4"/>
    <w:rsid w:val="005B199D"/>
    <w:rsid w:val="005B288B"/>
    <w:rsid w:val="005B2F0C"/>
    <w:rsid w:val="005B4D49"/>
    <w:rsid w:val="005B6420"/>
    <w:rsid w:val="005C016D"/>
    <w:rsid w:val="005C5095"/>
    <w:rsid w:val="005C7E82"/>
    <w:rsid w:val="005D1A48"/>
    <w:rsid w:val="005D20AE"/>
    <w:rsid w:val="005D30FB"/>
    <w:rsid w:val="005D3109"/>
    <w:rsid w:val="005D35C5"/>
    <w:rsid w:val="005D36E0"/>
    <w:rsid w:val="005D6E49"/>
    <w:rsid w:val="005D79D3"/>
    <w:rsid w:val="005E42D1"/>
    <w:rsid w:val="005F0EE1"/>
    <w:rsid w:val="005F5AAE"/>
    <w:rsid w:val="00602BAC"/>
    <w:rsid w:val="00602E7D"/>
    <w:rsid w:val="00604D47"/>
    <w:rsid w:val="006052CD"/>
    <w:rsid w:val="00606811"/>
    <w:rsid w:val="00610EA0"/>
    <w:rsid w:val="0061210F"/>
    <w:rsid w:val="00612609"/>
    <w:rsid w:val="00614C41"/>
    <w:rsid w:val="0061641E"/>
    <w:rsid w:val="00616DFA"/>
    <w:rsid w:val="006174C7"/>
    <w:rsid w:val="00625835"/>
    <w:rsid w:val="00627277"/>
    <w:rsid w:val="00630401"/>
    <w:rsid w:val="00632150"/>
    <w:rsid w:val="00632CF1"/>
    <w:rsid w:val="0063326C"/>
    <w:rsid w:val="006366D8"/>
    <w:rsid w:val="00640388"/>
    <w:rsid w:val="00640630"/>
    <w:rsid w:val="006423B2"/>
    <w:rsid w:val="0064256B"/>
    <w:rsid w:val="006434A7"/>
    <w:rsid w:val="00646CD3"/>
    <w:rsid w:val="00646FFB"/>
    <w:rsid w:val="00647757"/>
    <w:rsid w:val="00647E25"/>
    <w:rsid w:val="006509A9"/>
    <w:rsid w:val="00652432"/>
    <w:rsid w:val="006542F5"/>
    <w:rsid w:val="00655E84"/>
    <w:rsid w:val="00657AC5"/>
    <w:rsid w:val="006613C0"/>
    <w:rsid w:val="0066180D"/>
    <w:rsid w:val="00663C9A"/>
    <w:rsid w:val="0066453F"/>
    <w:rsid w:val="0066463C"/>
    <w:rsid w:val="00671323"/>
    <w:rsid w:val="00680318"/>
    <w:rsid w:val="006813F1"/>
    <w:rsid w:val="006851BB"/>
    <w:rsid w:val="0068616F"/>
    <w:rsid w:val="00686F59"/>
    <w:rsid w:val="006905E5"/>
    <w:rsid w:val="00690736"/>
    <w:rsid w:val="00693475"/>
    <w:rsid w:val="00695A41"/>
    <w:rsid w:val="00695E2B"/>
    <w:rsid w:val="00697FA7"/>
    <w:rsid w:val="006A2283"/>
    <w:rsid w:val="006A3CB6"/>
    <w:rsid w:val="006A47D9"/>
    <w:rsid w:val="006A608A"/>
    <w:rsid w:val="006A75FB"/>
    <w:rsid w:val="006A787C"/>
    <w:rsid w:val="006B13C5"/>
    <w:rsid w:val="006B3BCA"/>
    <w:rsid w:val="006B47CC"/>
    <w:rsid w:val="006B4E1B"/>
    <w:rsid w:val="006B542E"/>
    <w:rsid w:val="006B7DA7"/>
    <w:rsid w:val="006C2BB9"/>
    <w:rsid w:val="006C3767"/>
    <w:rsid w:val="006C5DD3"/>
    <w:rsid w:val="006C732C"/>
    <w:rsid w:val="006D157D"/>
    <w:rsid w:val="006D3078"/>
    <w:rsid w:val="006D4B26"/>
    <w:rsid w:val="006D50E3"/>
    <w:rsid w:val="006D69DA"/>
    <w:rsid w:val="006D7011"/>
    <w:rsid w:val="006D707F"/>
    <w:rsid w:val="006E0200"/>
    <w:rsid w:val="006E0C16"/>
    <w:rsid w:val="006E35E5"/>
    <w:rsid w:val="006F0408"/>
    <w:rsid w:val="006F1193"/>
    <w:rsid w:val="006F1318"/>
    <w:rsid w:val="006F4E4E"/>
    <w:rsid w:val="006F7624"/>
    <w:rsid w:val="006F77D2"/>
    <w:rsid w:val="007001A9"/>
    <w:rsid w:val="007015AC"/>
    <w:rsid w:val="00705112"/>
    <w:rsid w:val="00707788"/>
    <w:rsid w:val="0071192B"/>
    <w:rsid w:val="00715662"/>
    <w:rsid w:val="007170DB"/>
    <w:rsid w:val="00717D57"/>
    <w:rsid w:val="007209EC"/>
    <w:rsid w:val="007257B6"/>
    <w:rsid w:val="007275D6"/>
    <w:rsid w:val="007314CD"/>
    <w:rsid w:val="00735161"/>
    <w:rsid w:val="00741D59"/>
    <w:rsid w:val="007439A0"/>
    <w:rsid w:val="007449B9"/>
    <w:rsid w:val="00746F2A"/>
    <w:rsid w:val="007473DA"/>
    <w:rsid w:val="007501FF"/>
    <w:rsid w:val="00751C01"/>
    <w:rsid w:val="00760D73"/>
    <w:rsid w:val="007651EE"/>
    <w:rsid w:val="00766353"/>
    <w:rsid w:val="00766FF4"/>
    <w:rsid w:val="00772D83"/>
    <w:rsid w:val="00773BCC"/>
    <w:rsid w:val="00774C16"/>
    <w:rsid w:val="007750BC"/>
    <w:rsid w:val="00776DD1"/>
    <w:rsid w:val="007821E7"/>
    <w:rsid w:val="00782A06"/>
    <w:rsid w:val="00786778"/>
    <w:rsid w:val="00786C56"/>
    <w:rsid w:val="0078735A"/>
    <w:rsid w:val="00787E88"/>
    <w:rsid w:val="007926AB"/>
    <w:rsid w:val="0079469E"/>
    <w:rsid w:val="007962A1"/>
    <w:rsid w:val="00796E61"/>
    <w:rsid w:val="007A1C33"/>
    <w:rsid w:val="007A4C54"/>
    <w:rsid w:val="007A4E13"/>
    <w:rsid w:val="007A5A61"/>
    <w:rsid w:val="007B14AC"/>
    <w:rsid w:val="007B241B"/>
    <w:rsid w:val="007B4698"/>
    <w:rsid w:val="007B5A6A"/>
    <w:rsid w:val="007B72D5"/>
    <w:rsid w:val="007C0811"/>
    <w:rsid w:val="007C1E82"/>
    <w:rsid w:val="007C46AD"/>
    <w:rsid w:val="007C5C7A"/>
    <w:rsid w:val="007C67FB"/>
    <w:rsid w:val="007D11BA"/>
    <w:rsid w:val="007D1380"/>
    <w:rsid w:val="007D20F3"/>
    <w:rsid w:val="007D4694"/>
    <w:rsid w:val="007D4F5F"/>
    <w:rsid w:val="007E2054"/>
    <w:rsid w:val="007F0C27"/>
    <w:rsid w:val="007F10D7"/>
    <w:rsid w:val="007F10F4"/>
    <w:rsid w:val="007F1357"/>
    <w:rsid w:val="007F16FF"/>
    <w:rsid w:val="007F28D5"/>
    <w:rsid w:val="007F2BD1"/>
    <w:rsid w:val="007F3CA1"/>
    <w:rsid w:val="007F5E71"/>
    <w:rsid w:val="007F6FBB"/>
    <w:rsid w:val="00801E6C"/>
    <w:rsid w:val="00805896"/>
    <w:rsid w:val="00814BD0"/>
    <w:rsid w:val="00816CF5"/>
    <w:rsid w:val="008214D9"/>
    <w:rsid w:val="00821BC7"/>
    <w:rsid w:val="00822D25"/>
    <w:rsid w:val="00824276"/>
    <w:rsid w:val="0082487D"/>
    <w:rsid w:val="00827122"/>
    <w:rsid w:val="0082735F"/>
    <w:rsid w:val="00831D38"/>
    <w:rsid w:val="0083550A"/>
    <w:rsid w:val="00836FDA"/>
    <w:rsid w:val="0083752A"/>
    <w:rsid w:val="00840B08"/>
    <w:rsid w:val="00840B7F"/>
    <w:rsid w:val="00841D48"/>
    <w:rsid w:val="00842DFC"/>
    <w:rsid w:val="0084657E"/>
    <w:rsid w:val="00847E06"/>
    <w:rsid w:val="0085008E"/>
    <w:rsid w:val="008518E1"/>
    <w:rsid w:val="00851EB3"/>
    <w:rsid w:val="00852265"/>
    <w:rsid w:val="0085254B"/>
    <w:rsid w:val="00853E4E"/>
    <w:rsid w:val="008557FC"/>
    <w:rsid w:val="0085637D"/>
    <w:rsid w:val="0085739A"/>
    <w:rsid w:val="00862762"/>
    <w:rsid w:val="00872ADD"/>
    <w:rsid w:val="00873520"/>
    <w:rsid w:val="008743ED"/>
    <w:rsid w:val="0087508D"/>
    <w:rsid w:val="00875DE1"/>
    <w:rsid w:val="0088410E"/>
    <w:rsid w:val="00885DED"/>
    <w:rsid w:val="008903C2"/>
    <w:rsid w:val="00891306"/>
    <w:rsid w:val="008938FA"/>
    <w:rsid w:val="0089522F"/>
    <w:rsid w:val="00896BEB"/>
    <w:rsid w:val="008A0C97"/>
    <w:rsid w:val="008A19C4"/>
    <w:rsid w:val="008A3015"/>
    <w:rsid w:val="008A4E24"/>
    <w:rsid w:val="008A5345"/>
    <w:rsid w:val="008A5BB2"/>
    <w:rsid w:val="008A70C4"/>
    <w:rsid w:val="008A7FCC"/>
    <w:rsid w:val="008B1701"/>
    <w:rsid w:val="008B18CB"/>
    <w:rsid w:val="008B246C"/>
    <w:rsid w:val="008B6BDF"/>
    <w:rsid w:val="008C15F9"/>
    <w:rsid w:val="008C60F5"/>
    <w:rsid w:val="008C68A2"/>
    <w:rsid w:val="008D3597"/>
    <w:rsid w:val="008D3C5B"/>
    <w:rsid w:val="008E0105"/>
    <w:rsid w:val="008E01D0"/>
    <w:rsid w:val="008E16F2"/>
    <w:rsid w:val="008E1728"/>
    <w:rsid w:val="008E1D56"/>
    <w:rsid w:val="008E1DBD"/>
    <w:rsid w:val="008F113D"/>
    <w:rsid w:val="008F1804"/>
    <w:rsid w:val="008F234F"/>
    <w:rsid w:val="008F6A9C"/>
    <w:rsid w:val="008F759F"/>
    <w:rsid w:val="009013F5"/>
    <w:rsid w:val="009029A5"/>
    <w:rsid w:val="00903E3D"/>
    <w:rsid w:val="00906711"/>
    <w:rsid w:val="009124F9"/>
    <w:rsid w:val="0091254E"/>
    <w:rsid w:val="00914DF9"/>
    <w:rsid w:val="009216A1"/>
    <w:rsid w:val="00922B70"/>
    <w:rsid w:val="009240AA"/>
    <w:rsid w:val="00930545"/>
    <w:rsid w:val="00931D08"/>
    <w:rsid w:val="00932E75"/>
    <w:rsid w:val="009341AE"/>
    <w:rsid w:val="00934C65"/>
    <w:rsid w:val="0093583B"/>
    <w:rsid w:val="009373A9"/>
    <w:rsid w:val="009405DC"/>
    <w:rsid w:val="009410A9"/>
    <w:rsid w:val="00943EE4"/>
    <w:rsid w:val="0094449C"/>
    <w:rsid w:val="00944A9B"/>
    <w:rsid w:val="009514F9"/>
    <w:rsid w:val="00951D34"/>
    <w:rsid w:val="00953390"/>
    <w:rsid w:val="009556D7"/>
    <w:rsid w:val="00965974"/>
    <w:rsid w:val="009659E9"/>
    <w:rsid w:val="00965D54"/>
    <w:rsid w:val="00970CD9"/>
    <w:rsid w:val="009723A5"/>
    <w:rsid w:val="009740B4"/>
    <w:rsid w:val="00977598"/>
    <w:rsid w:val="009831E8"/>
    <w:rsid w:val="00983202"/>
    <w:rsid w:val="00983258"/>
    <w:rsid w:val="00986C03"/>
    <w:rsid w:val="00987ECE"/>
    <w:rsid w:val="009907A8"/>
    <w:rsid w:val="0099373B"/>
    <w:rsid w:val="00994DD2"/>
    <w:rsid w:val="009952FB"/>
    <w:rsid w:val="00997331"/>
    <w:rsid w:val="009A12B9"/>
    <w:rsid w:val="009A32C0"/>
    <w:rsid w:val="009A433A"/>
    <w:rsid w:val="009A4B4F"/>
    <w:rsid w:val="009B001F"/>
    <w:rsid w:val="009B3215"/>
    <w:rsid w:val="009B3DC4"/>
    <w:rsid w:val="009B53FE"/>
    <w:rsid w:val="009B547B"/>
    <w:rsid w:val="009B630F"/>
    <w:rsid w:val="009B67C8"/>
    <w:rsid w:val="009C30B3"/>
    <w:rsid w:val="009C41CA"/>
    <w:rsid w:val="009C6412"/>
    <w:rsid w:val="009D0DDC"/>
    <w:rsid w:val="009D1123"/>
    <w:rsid w:val="009D13F1"/>
    <w:rsid w:val="009D47F2"/>
    <w:rsid w:val="009D5A00"/>
    <w:rsid w:val="009D6817"/>
    <w:rsid w:val="009E05C3"/>
    <w:rsid w:val="009E37E3"/>
    <w:rsid w:val="009E53E7"/>
    <w:rsid w:val="009E5782"/>
    <w:rsid w:val="009F0ED5"/>
    <w:rsid w:val="009F13B7"/>
    <w:rsid w:val="009F3006"/>
    <w:rsid w:val="009F464A"/>
    <w:rsid w:val="009F6AB3"/>
    <w:rsid w:val="009F719A"/>
    <w:rsid w:val="00A05693"/>
    <w:rsid w:val="00A06308"/>
    <w:rsid w:val="00A1355E"/>
    <w:rsid w:val="00A13CD2"/>
    <w:rsid w:val="00A2246B"/>
    <w:rsid w:val="00A25086"/>
    <w:rsid w:val="00A26C87"/>
    <w:rsid w:val="00A2790C"/>
    <w:rsid w:val="00A311C4"/>
    <w:rsid w:val="00A332B4"/>
    <w:rsid w:val="00A34326"/>
    <w:rsid w:val="00A513DC"/>
    <w:rsid w:val="00A514F8"/>
    <w:rsid w:val="00A51E07"/>
    <w:rsid w:val="00A555DD"/>
    <w:rsid w:val="00A56BBD"/>
    <w:rsid w:val="00A611C5"/>
    <w:rsid w:val="00A6305D"/>
    <w:rsid w:val="00A644BC"/>
    <w:rsid w:val="00A646BD"/>
    <w:rsid w:val="00A672A7"/>
    <w:rsid w:val="00A6758D"/>
    <w:rsid w:val="00A67B5A"/>
    <w:rsid w:val="00A72056"/>
    <w:rsid w:val="00A7225B"/>
    <w:rsid w:val="00A743EC"/>
    <w:rsid w:val="00A75A0D"/>
    <w:rsid w:val="00A834E0"/>
    <w:rsid w:val="00A85C9E"/>
    <w:rsid w:val="00A871F5"/>
    <w:rsid w:val="00A875F5"/>
    <w:rsid w:val="00A911B4"/>
    <w:rsid w:val="00A92FC4"/>
    <w:rsid w:val="00A95A88"/>
    <w:rsid w:val="00A97AE3"/>
    <w:rsid w:val="00AA6865"/>
    <w:rsid w:val="00AA730E"/>
    <w:rsid w:val="00AA7C2E"/>
    <w:rsid w:val="00AB018F"/>
    <w:rsid w:val="00AB08AC"/>
    <w:rsid w:val="00AB3AF4"/>
    <w:rsid w:val="00AB42CF"/>
    <w:rsid w:val="00AB5592"/>
    <w:rsid w:val="00AB5B3E"/>
    <w:rsid w:val="00AB5EE0"/>
    <w:rsid w:val="00AC203D"/>
    <w:rsid w:val="00AC22D2"/>
    <w:rsid w:val="00AC437B"/>
    <w:rsid w:val="00AC704E"/>
    <w:rsid w:val="00AD0C8C"/>
    <w:rsid w:val="00AD0E43"/>
    <w:rsid w:val="00AD1046"/>
    <w:rsid w:val="00AD3856"/>
    <w:rsid w:val="00AD548A"/>
    <w:rsid w:val="00AD7FF3"/>
    <w:rsid w:val="00AE05FB"/>
    <w:rsid w:val="00AE3890"/>
    <w:rsid w:val="00AE5589"/>
    <w:rsid w:val="00AE610F"/>
    <w:rsid w:val="00AE69B9"/>
    <w:rsid w:val="00AE7729"/>
    <w:rsid w:val="00AF11F7"/>
    <w:rsid w:val="00AF3882"/>
    <w:rsid w:val="00AF3949"/>
    <w:rsid w:val="00AF53C7"/>
    <w:rsid w:val="00B03BE4"/>
    <w:rsid w:val="00B04BE6"/>
    <w:rsid w:val="00B06759"/>
    <w:rsid w:val="00B11686"/>
    <w:rsid w:val="00B141C9"/>
    <w:rsid w:val="00B147AD"/>
    <w:rsid w:val="00B239F0"/>
    <w:rsid w:val="00B273FC"/>
    <w:rsid w:val="00B34609"/>
    <w:rsid w:val="00B35D5B"/>
    <w:rsid w:val="00B36611"/>
    <w:rsid w:val="00B370D2"/>
    <w:rsid w:val="00B373D1"/>
    <w:rsid w:val="00B37979"/>
    <w:rsid w:val="00B4066D"/>
    <w:rsid w:val="00B425E8"/>
    <w:rsid w:val="00B476FB"/>
    <w:rsid w:val="00B50095"/>
    <w:rsid w:val="00B512D6"/>
    <w:rsid w:val="00B5197A"/>
    <w:rsid w:val="00B53CB7"/>
    <w:rsid w:val="00B553A9"/>
    <w:rsid w:val="00B55699"/>
    <w:rsid w:val="00B6449E"/>
    <w:rsid w:val="00B66804"/>
    <w:rsid w:val="00B67AA0"/>
    <w:rsid w:val="00B71032"/>
    <w:rsid w:val="00B72E27"/>
    <w:rsid w:val="00B743A6"/>
    <w:rsid w:val="00B754AC"/>
    <w:rsid w:val="00B76BDB"/>
    <w:rsid w:val="00B77684"/>
    <w:rsid w:val="00B81501"/>
    <w:rsid w:val="00B85D9C"/>
    <w:rsid w:val="00B87CD0"/>
    <w:rsid w:val="00B92799"/>
    <w:rsid w:val="00B9327F"/>
    <w:rsid w:val="00B94268"/>
    <w:rsid w:val="00B9475C"/>
    <w:rsid w:val="00B95C4C"/>
    <w:rsid w:val="00B96557"/>
    <w:rsid w:val="00BA12DD"/>
    <w:rsid w:val="00BA4E5F"/>
    <w:rsid w:val="00BA7D01"/>
    <w:rsid w:val="00BB1527"/>
    <w:rsid w:val="00BB382F"/>
    <w:rsid w:val="00BC1F68"/>
    <w:rsid w:val="00BC37BF"/>
    <w:rsid w:val="00BC6B64"/>
    <w:rsid w:val="00BC73F5"/>
    <w:rsid w:val="00BD07FA"/>
    <w:rsid w:val="00BE4330"/>
    <w:rsid w:val="00BE4BE8"/>
    <w:rsid w:val="00BE77C0"/>
    <w:rsid w:val="00BF0666"/>
    <w:rsid w:val="00BF2325"/>
    <w:rsid w:val="00BF245A"/>
    <w:rsid w:val="00BF4FF0"/>
    <w:rsid w:val="00BF5E11"/>
    <w:rsid w:val="00C012C4"/>
    <w:rsid w:val="00C02B4E"/>
    <w:rsid w:val="00C03713"/>
    <w:rsid w:val="00C03A29"/>
    <w:rsid w:val="00C10275"/>
    <w:rsid w:val="00C10BA2"/>
    <w:rsid w:val="00C12B4C"/>
    <w:rsid w:val="00C1462E"/>
    <w:rsid w:val="00C15B53"/>
    <w:rsid w:val="00C16F1F"/>
    <w:rsid w:val="00C20CA9"/>
    <w:rsid w:val="00C21A9C"/>
    <w:rsid w:val="00C235A5"/>
    <w:rsid w:val="00C23ECE"/>
    <w:rsid w:val="00C26614"/>
    <w:rsid w:val="00C401BB"/>
    <w:rsid w:val="00C45362"/>
    <w:rsid w:val="00C47C85"/>
    <w:rsid w:val="00C507D5"/>
    <w:rsid w:val="00C50A3F"/>
    <w:rsid w:val="00C536D7"/>
    <w:rsid w:val="00C5424F"/>
    <w:rsid w:val="00C55499"/>
    <w:rsid w:val="00C6024C"/>
    <w:rsid w:val="00C60886"/>
    <w:rsid w:val="00C64788"/>
    <w:rsid w:val="00C64C8F"/>
    <w:rsid w:val="00C6797F"/>
    <w:rsid w:val="00C71306"/>
    <w:rsid w:val="00C74593"/>
    <w:rsid w:val="00C74E41"/>
    <w:rsid w:val="00C76306"/>
    <w:rsid w:val="00C7720E"/>
    <w:rsid w:val="00C772BF"/>
    <w:rsid w:val="00C8540F"/>
    <w:rsid w:val="00C87C4D"/>
    <w:rsid w:val="00C9025D"/>
    <w:rsid w:val="00C9090C"/>
    <w:rsid w:val="00C929BC"/>
    <w:rsid w:val="00C93659"/>
    <w:rsid w:val="00CA5F35"/>
    <w:rsid w:val="00CB0168"/>
    <w:rsid w:val="00CB37DE"/>
    <w:rsid w:val="00CB3CB9"/>
    <w:rsid w:val="00CB69FA"/>
    <w:rsid w:val="00CC652C"/>
    <w:rsid w:val="00CE13EC"/>
    <w:rsid w:val="00CE23B3"/>
    <w:rsid w:val="00CE48EB"/>
    <w:rsid w:val="00CE6BDC"/>
    <w:rsid w:val="00CE70D6"/>
    <w:rsid w:val="00CF0CF1"/>
    <w:rsid w:val="00CF25D4"/>
    <w:rsid w:val="00CF326E"/>
    <w:rsid w:val="00CF4198"/>
    <w:rsid w:val="00CF5BAD"/>
    <w:rsid w:val="00CF62A3"/>
    <w:rsid w:val="00CF63C0"/>
    <w:rsid w:val="00CF7220"/>
    <w:rsid w:val="00D032B5"/>
    <w:rsid w:val="00D058CE"/>
    <w:rsid w:val="00D10692"/>
    <w:rsid w:val="00D10AD8"/>
    <w:rsid w:val="00D11BAD"/>
    <w:rsid w:val="00D14116"/>
    <w:rsid w:val="00D1530F"/>
    <w:rsid w:val="00D153B5"/>
    <w:rsid w:val="00D213C7"/>
    <w:rsid w:val="00D21ED2"/>
    <w:rsid w:val="00D235EB"/>
    <w:rsid w:val="00D26B44"/>
    <w:rsid w:val="00D3198B"/>
    <w:rsid w:val="00D32B62"/>
    <w:rsid w:val="00D364A1"/>
    <w:rsid w:val="00D37647"/>
    <w:rsid w:val="00D4335C"/>
    <w:rsid w:val="00D44480"/>
    <w:rsid w:val="00D47C05"/>
    <w:rsid w:val="00D47F1A"/>
    <w:rsid w:val="00D51AA6"/>
    <w:rsid w:val="00D5692F"/>
    <w:rsid w:val="00D572D3"/>
    <w:rsid w:val="00D5743A"/>
    <w:rsid w:val="00D61EDF"/>
    <w:rsid w:val="00D65F07"/>
    <w:rsid w:val="00D712B1"/>
    <w:rsid w:val="00D81B30"/>
    <w:rsid w:val="00D81EFE"/>
    <w:rsid w:val="00D85305"/>
    <w:rsid w:val="00D85D6A"/>
    <w:rsid w:val="00D86778"/>
    <w:rsid w:val="00D873FC"/>
    <w:rsid w:val="00D923AE"/>
    <w:rsid w:val="00D93FAC"/>
    <w:rsid w:val="00D967A2"/>
    <w:rsid w:val="00DA181F"/>
    <w:rsid w:val="00DA5917"/>
    <w:rsid w:val="00DB4028"/>
    <w:rsid w:val="00DB6CD0"/>
    <w:rsid w:val="00DC0371"/>
    <w:rsid w:val="00DC0BD4"/>
    <w:rsid w:val="00DC1AEE"/>
    <w:rsid w:val="00DC218B"/>
    <w:rsid w:val="00DC24BA"/>
    <w:rsid w:val="00DC417F"/>
    <w:rsid w:val="00DC4236"/>
    <w:rsid w:val="00DD094B"/>
    <w:rsid w:val="00DD2060"/>
    <w:rsid w:val="00DE1CAA"/>
    <w:rsid w:val="00DE268D"/>
    <w:rsid w:val="00DE420D"/>
    <w:rsid w:val="00DE56E8"/>
    <w:rsid w:val="00DE6534"/>
    <w:rsid w:val="00DE7D3D"/>
    <w:rsid w:val="00DF04F6"/>
    <w:rsid w:val="00DF06C8"/>
    <w:rsid w:val="00DF1413"/>
    <w:rsid w:val="00DF49FA"/>
    <w:rsid w:val="00E055C1"/>
    <w:rsid w:val="00E057E7"/>
    <w:rsid w:val="00E05F40"/>
    <w:rsid w:val="00E07122"/>
    <w:rsid w:val="00E0756A"/>
    <w:rsid w:val="00E1001D"/>
    <w:rsid w:val="00E11F59"/>
    <w:rsid w:val="00E127E0"/>
    <w:rsid w:val="00E1417F"/>
    <w:rsid w:val="00E1532B"/>
    <w:rsid w:val="00E2183C"/>
    <w:rsid w:val="00E221CA"/>
    <w:rsid w:val="00E2429E"/>
    <w:rsid w:val="00E246E9"/>
    <w:rsid w:val="00E25140"/>
    <w:rsid w:val="00E25A2B"/>
    <w:rsid w:val="00E25F4B"/>
    <w:rsid w:val="00E31F18"/>
    <w:rsid w:val="00E324D1"/>
    <w:rsid w:val="00E37BE5"/>
    <w:rsid w:val="00E407D0"/>
    <w:rsid w:val="00E40F5F"/>
    <w:rsid w:val="00E41CA6"/>
    <w:rsid w:val="00E4426A"/>
    <w:rsid w:val="00E47010"/>
    <w:rsid w:val="00E500E1"/>
    <w:rsid w:val="00E50845"/>
    <w:rsid w:val="00E53431"/>
    <w:rsid w:val="00E539E6"/>
    <w:rsid w:val="00E54283"/>
    <w:rsid w:val="00E56B00"/>
    <w:rsid w:val="00E57448"/>
    <w:rsid w:val="00E6468A"/>
    <w:rsid w:val="00E64814"/>
    <w:rsid w:val="00E659AD"/>
    <w:rsid w:val="00E66F7F"/>
    <w:rsid w:val="00E707D9"/>
    <w:rsid w:val="00E77300"/>
    <w:rsid w:val="00E85F78"/>
    <w:rsid w:val="00E90389"/>
    <w:rsid w:val="00E94C3A"/>
    <w:rsid w:val="00E94F2D"/>
    <w:rsid w:val="00E95882"/>
    <w:rsid w:val="00E95E82"/>
    <w:rsid w:val="00E97358"/>
    <w:rsid w:val="00EA4896"/>
    <w:rsid w:val="00EA5285"/>
    <w:rsid w:val="00EA5431"/>
    <w:rsid w:val="00EA5D46"/>
    <w:rsid w:val="00EA7AF3"/>
    <w:rsid w:val="00EB0F89"/>
    <w:rsid w:val="00EB1E85"/>
    <w:rsid w:val="00EB397C"/>
    <w:rsid w:val="00EB4919"/>
    <w:rsid w:val="00EB4DBE"/>
    <w:rsid w:val="00EB7447"/>
    <w:rsid w:val="00EC203F"/>
    <w:rsid w:val="00ED2ED4"/>
    <w:rsid w:val="00ED74D5"/>
    <w:rsid w:val="00EE4D89"/>
    <w:rsid w:val="00EE5023"/>
    <w:rsid w:val="00EE5832"/>
    <w:rsid w:val="00EF0203"/>
    <w:rsid w:val="00EF3BF5"/>
    <w:rsid w:val="00EF4F05"/>
    <w:rsid w:val="00EF7717"/>
    <w:rsid w:val="00EF7DF3"/>
    <w:rsid w:val="00F034D9"/>
    <w:rsid w:val="00F06C61"/>
    <w:rsid w:val="00F14EC1"/>
    <w:rsid w:val="00F16228"/>
    <w:rsid w:val="00F165F0"/>
    <w:rsid w:val="00F21596"/>
    <w:rsid w:val="00F22753"/>
    <w:rsid w:val="00F25144"/>
    <w:rsid w:val="00F26528"/>
    <w:rsid w:val="00F27C03"/>
    <w:rsid w:val="00F302CE"/>
    <w:rsid w:val="00F34E00"/>
    <w:rsid w:val="00F377EE"/>
    <w:rsid w:val="00F426F7"/>
    <w:rsid w:val="00F42E0F"/>
    <w:rsid w:val="00F44837"/>
    <w:rsid w:val="00F454DA"/>
    <w:rsid w:val="00F50DBA"/>
    <w:rsid w:val="00F614CE"/>
    <w:rsid w:val="00F65391"/>
    <w:rsid w:val="00F6640F"/>
    <w:rsid w:val="00F7067B"/>
    <w:rsid w:val="00F710BC"/>
    <w:rsid w:val="00F726BF"/>
    <w:rsid w:val="00F76714"/>
    <w:rsid w:val="00F8159D"/>
    <w:rsid w:val="00F820C9"/>
    <w:rsid w:val="00F82495"/>
    <w:rsid w:val="00F83187"/>
    <w:rsid w:val="00F87497"/>
    <w:rsid w:val="00F87AB4"/>
    <w:rsid w:val="00F922F5"/>
    <w:rsid w:val="00F959A4"/>
    <w:rsid w:val="00F95AA2"/>
    <w:rsid w:val="00F97C0C"/>
    <w:rsid w:val="00FA09A8"/>
    <w:rsid w:val="00FA34C6"/>
    <w:rsid w:val="00FA355F"/>
    <w:rsid w:val="00FA45A9"/>
    <w:rsid w:val="00FA4942"/>
    <w:rsid w:val="00FA51BF"/>
    <w:rsid w:val="00FA55CF"/>
    <w:rsid w:val="00FA5B2D"/>
    <w:rsid w:val="00FA7134"/>
    <w:rsid w:val="00FB11BF"/>
    <w:rsid w:val="00FB1695"/>
    <w:rsid w:val="00FB3052"/>
    <w:rsid w:val="00FB396E"/>
    <w:rsid w:val="00FB423F"/>
    <w:rsid w:val="00FB6B5B"/>
    <w:rsid w:val="00FC02BE"/>
    <w:rsid w:val="00FC1E7A"/>
    <w:rsid w:val="00FC245B"/>
    <w:rsid w:val="00FC366B"/>
    <w:rsid w:val="00FC613E"/>
    <w:rsid w:val="00FD0BF3"/>
    <w:rsid w:val="00FD1C6C"/>
    <w:rsid w:val="00FD598B"/>
    <w:rsid w:val="00FD642D"/>
    <w:rsid w:val="00FD6CCE"/>
    <w:rsid w:val="00FE2D83"/>
    <w:rsid w:val="00FF4857"/>
    <w:rsid w:val="00FF579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8C5A34"/>
  <w15:chartTrackingRefBased/>
  <w15:docId w15:val="{0EFFEB67-4F45-43CB-BFF5-F2B84ECA98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929B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929B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929BC"/>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929BC"/>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C929BC"/>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C929BC"/>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C929BC"/>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C929BC"/>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C929BC"/>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929B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929B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929BC"/>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929BC"/>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C929BC"/>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C929BC"/>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C929B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C929B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C929BC"/>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C929B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929B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929BC"/>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929BC"/>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C929BC"/>
    <w:pPr>
      <w:spacing w:before="160"/>
      <w:jc w:val="center"/>
    </w:pPr>
    <w:rPr>
      <w:i/>
      <w:iCs/>
      <w:color w:val="404040" w:themeColor="text1" w:themeTint="BF"/>
    </w:rPr>
  </w:style>
  <w:style w:type="character" w:customStyle="1" w:styleId="QuoteChar">
    <w:name w:val="Quote Char"/>
    <w:basedOn w:val="DefaultParagraphFont"/>
    <w:link w:val="Quote"/>
    <w:uiPriority w:val="29"/>
    <w:rsid w:val="00C929BC"/>
    <w:rPr>
      <w:i/>
      <w:iCs/>
      <w:color w:val="404040" w:themeColor="text1" w:themeTint="BF"/>
    </w:rPr>
  </w:style>
  <w:style w:type="paragraph" w:styleId="ListParagraph">
    <w:name w:val="List Paragraph"/>
    <w:basedOn w:val="Normal"/>
    <w:uiPriority w:val="34"/>
    <w:qFormat/>
    <w:rsid w:val="00C929BC"/>
    <w:pPr>
      <w:ind w:left="720"/>
      <w:contextualSpacing/>
    </w:pPr>
  </w:style>
  <w:style w:type="character" w:styleId="IntenseEmphasis">
    <w:name w:val="Intense Emphasis"/>
    <w:basedOn w:val="DefaultParagraphFont"/>
    <w:uiPriority w:val="21"/>
    <w:qFormat/>
    <w:rsid w:val="00C929BC"/>
    <w:rPr>
      <w:i/>
      <w:iCs/>
      <w:color w:val="0F4761" w:themeColor="accent1" w:themeShade="BF"/>
    </w:rPr>
  </w:style>
  <w:style w:type="paragraph" w:styleId="IntenseQuote">
    <w:name w:val="Intense Quote"/>
    <w:basedOn w:val="Normal"/>
    <w:next w:val="Normal"/>
    <w:link w:val="IntenseQuoteChar"/>
    <w:uiPriority w:val="30"/>
    <w:qFormat/>
    <w:rsid w:val="00C929B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929BC"/>
    <w:rPr>
      <w:i/>
      <w:iCs/>
      <w:color w:val="0F4761" w:themeColor="accent1" w:themeShade="BF"/>
    </w:rPr>
  </w:style>
  <w:style w:type="character" w:styleId="IntenseReference">
    <w:name w:val="Intense Reference"/>
    <w:basedOn w:val="DefaultParagraphFont"/>
    <w:uiPriority w:val="32"/>
    <w:qFormat/>
    <w:rsid w:val="00C929BC"/>
    <w:rPr>
      <w:b/>
      <w:bCs/>
      <w:smallCaps/>
      <w:color w:val="0F4761" w:themeColor="accent1" w:themeShade="BF"/>
      <w:spacing w:val="5"/>
    </w:rPr>
  </w:style>
  <w:style w:type="paragraph" w:styleId="EndnoteText">
    <w:name w:val="endnote text"/>
    <w:basedOn w:val="Normal"/>
    <w:link w:val="EndnoteTextChar"/>
    <w:uiPriority w:val="99"/>
    <w:unhideWhenUsed/>
    <w:rsid w:val="00C929BC"/>
    <w:pPr>
      <w:spacing w:after="0" w:line="240" w:lineRule="auto"/>
    </w:pPr>
    <w:rPr>
      <w:kern w:val="0"/>
      <w:sz w:val="20"/>
      <w:szCs w:val="20"/>
      <w14:ligatures w14:val="none"/>
    </w:rPr>
  </w:style>
  <w:style w:type="character" w:customStyle="1" w:styleId="EndnoteTextChar">
    <w:name w:val="Endnote Text Char"/>
    <w:basedOn w:val="DefaultParagraphFont"/>
    <w:link w:val="EndnoteText"/>
    <w:uiPriority w:val="99"/>
    <w:rsid w:val="00C929BC"/>
    <w:rPr>
      <w:kern w:val="0"/>
      <w:sz w:val="20"/>
      <w:szCs w:val="20"/>
      <w14:ligatures w14:val="none"/>
    </w:rPr>
  </w:style>
  <w:style w:type="character" w:styleId="EndnoteReference">
    <w:name w:val="endnote reference"/>
    <w:basedOn w:val="DefaultParagraphFont"/>
    <w:uiPriority w:val="99"/>
    <w:semiHidden/>
    <w:unhideWhenUsed/>
    <w:rsid w:val="00C929BC"/>
    <w:rPr>
      <w:vertAlign w:val="superscript"/>
    </w:rPr>
  </w:style>
  <w:style w:type="paragraph" w:styleId="FootnoteText">
    <w:name w:val="footnote text"/>
    <w:basedOn w:val="Normal"/>
    <w:link w:val="FootnoteTextChar"/>
    <w:uiPriority w:val="99"/>
    <w:semiHidden/>
    <w:unhideWhenUsed/>
    <w:rsid w:val="0096597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65974"/>
    <w:rPr>
      <w:sz w:val="20"/>
      <w:szCs w:val="20"/>
    </w:rPr>
  </w:style>
  <w:style w:type="character" w:styleId="FootnoteReference">
    <w:name w:val="footnote reference"/>
    <w:basedOn w:val="DefaultParagraphFont"/>
    <w:uiPriority w:val="99"/>
    <w:semiHidden/>
    <w:unhideWhenUsed/>
    <w:rsid w:val="00965974"/>
    <w:rPr>
      <w:vertAlign w:val="superscript"/>
    </w:rPr>
  </w:style>
  <w:style w:type="table" w:styleId="TableGrid">
    <w:name w:val="Table Grid"/>
    <w:basedOn w:val="TableNormal"/>
    <w:uiPriority w:val="39"/>
    <w:rsid w:val="006509A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17D57"/>
    <w:pPr>
      <w:tabs>
        <w:tab w:val="center" w:pos="4513"/>
        <w:tab w:val="right" w:pos="9026"/>
      </w:tabs>
      <w:spacing w:after="0" w:line="240" w:lineRule="auto"/>
    </w:pPr>
  </w:style>
  <w:style w:type="character" w:customStyle="1" w:styleId="HeaderChar">
    <w:name w:val="Header Char"/>
    <w:basedOn w:val="DefaultParagraphFont"/>
    <w:link w:val="Header"/>
    <w:uiPriority w:val="99"/>
    <w:rsid w:val="00717D57"/>
  </w:style>
  <w:style w:type="paragraph" w:styleId="Footer">
    <w:name w:val="footer"/>
    <w:basedOn w:val="Normal"/>
    <w:link w:val="FooterChar"/>
    <w:uiPriority w:val="99"/>
    <w:unhideWhenUsed/>
    <w:rsid w:val="00717D57"/>
    <w:pPr>
      <w:tabs>
        <w:tab w:val="center" w:pos="4513"/>
        <w:tab w:val="right" w:pos="9026"/>
      </w:tabs>
      <w:spacing w:after="0" w:line="240" w:lineRule="auto"/>
    </w:pPr>
  </w:style>
  <w:style w:type="character" w:customStyle="1" w:styleId="FooterChar">
    <w:name w:val="Footer Char"/>
    <w:basedOn w:val="DefaultParagraphFont"/>
    <w:link w:val="Footer"/>
    <w:uiPriority w:val="99"/>
    <w:rsid w:val="00717D57"/>
  </w:style>
  <w:style w:type="character" w:styleId="Hyperlink">
    <w:name w:val="Hyperlink"/>
    <w:basedOn w:val="DefaultParagraphFont"/>
    <w:uiPriority w:val="99"/>
    <w:unhideWhenUsed/>
    <w:rsid w:val="00FA34C6"/>
    <w:rPr>
      <w:color w:val="467886" w:themeColor="hyperlink"/>
      <w:u w:val="single"/>
    </w:rPr>
  </w:style>
  <w:style w:type="character" w:styleId="UnresolvedMention">
    <w:name w:val="Unresolved Mention"/>
    <w:basedOn w:val="DefaultParagraphFont"/>
    <w:uiPriority w:val="99"/>
    <w:semiHidden/>
    <w:unhideWhenUsed/>
    <w:rsid w:val="00FA34C6"/>
    <w:rPr>
      <w:color w:val="605E5C"/>
      <w:shd w:val="clear" w:color="auto" w:fill="E1DFDD"/>
    </w:rPr>
  </w:style>
  <w:style w:type="character" w:styleId="FollowedHyperlink">
    <w:name w:val="FollowedHyperlink"/>
    <w:basedOn w:val="DefaultParagraphFont"/>
    <w:uiPriority w:val="99"/>
    <w:semiHidden/>
    <w:unhideWhenUsed/>
    <w:rsid w:val="002409DA"/>
    <w:rPr>
      <w:color w:val="96607D" w:themeColor="followedHyperlink"/>
      <w:u w:val="single"/>
    </w:rPr>
  </w:style>
  <w:style w:type="paragraph" w:styleId="NormalWeb">
    <w:name w:val="Normal (Web)"/>
    <w:basedOn w:val="Normal"/>
    <w:uiPriority w:val="99"/>
    <w:semiHidden/>
    <w:unhideWhenUsed/>
    <w:rsid w:val="00AB42CF"/>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433618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youtube.com/watch?v=cDbatoAvuB4" TargetMode="External"/><Relationship Id="rId18" Type="http://schemas.openxmlformats.org/officeDocument/2006/relationships/image" Target="media/image10.gif"/><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7.png"/><Relationship Id="rId10" Type="http://schemas.openxmlformats.org/officeDocument/2006/relationships/image" Target="media/image3.png"/><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png"/><Relationship Id="rId22" Type="http://schemas.openxmlformats.org/officeDocument/2006/relationships/theme" Target="theme/theme1.xml"/></Relationships>
</file>

<file path=word/_rels/endnotes.xml.rels><?xml version="1.0" encoding="UTF-8" standalone="yes"?>
<Relationships xmlns="http://schemas.openxmlformats.org/package/2006/relationships"><Relationship Id="rId2" Type="http://schemas.openxmlformats.org/officeDocument/2006/relationships/hyperlink" Target="https://keelehistory.wordpress.com/2015/03/06/mass-trespass/" TargetMode="External"/><Relationship Id="rId1" Type="http://schemas.openxmlformats.org/officeDocument/2006/relationships/hyperlink" Target="https://kindertrespasspolitics.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B5CDA2-E817-4AE1-ACC0-651D931807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144</TotalTime>
  <Pages>18</Pages>
  <Words>5326</Words>
  <Characters>30359</Characters>
  <Application>Microsoft Office Word</Application>
  <DocSecurity>0</DocSecurity>
  <Lines>252</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Julian Batsleer</dc:creator>
  <cp:keywords/>
  <dc:description/>
  <cp:lastModifiedBy>Julian Batsleer</cp:lastModifiedBy>
  <cp:revision>24</cp:revision>
  <dcterms:created xsi:type="dcterms:W3CDTF">2024-11-18T12:33:00Z</dcterms:created>
  <dcterms:modified xsi:type="dcterms:W3CDTF">2025-02-20T15:14:00Z</dcterms:modified>
</cp:coreProperties>
</file>